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F4C5C" w:rsidRPr="007E3D0B" w:rsidRDefault="007E3D0B" w:rsidP="003B7D39">
      <w:pPr>
        <w:jc w:val="center"/>
        <w:rPr>
          <w:color w:val="FFFFFF" w:themeColor="background1"/>
          <w:sz w:val="32"/>
          <w:szCs w:val="32"/>
        </w:rPr>
      </w:pPr>
      <w:r w:rsidRPr="007E3D0B">
        <w:rPr>
          <w:noProof/>
          <w:color w:val="FFFFFF" w:themeColor="background1"/>
          <w:sz w:val="32"/>
          <w:szCs w:val="32"/>
          <w:lang w:eastAsia="ru-RU"/>
        </w:rPr>
        <w:drawing>
          <wp:anchor distT="0" distB="0" distL="114300" distR="114300" simplePos="0" relativeHeight="251660800" behindDoc="1" locked="0" layoutInCell="1" allowOverlap="1">
            <wp:simplePos x="0" y="0"/>
            <wp:positionH relativeFrom="page">
              <wp:align>center</wp:align>
            </wp:positionH>
            <wp:positionV relativeFrom="paragraph">
              <wp:posOffset>-700699</wp:posOffset>
            </wp:positionV>
            <wp:extent cx="7738262" cy="10316404"/>
            <wp:effectExtent l="0" t="0" r="0" b="8890"/>
            <wp:wrapNone/>
            <wp:docPr id="10" name="Рисунок 10" descr="C:\Users\Admin\Desktop\b23824aa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dmin\Desktop\b23824aa1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aturation sat="6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8262" cy="10316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F4C5C" w:rsidRPr="007E3D0B">
        <w:rPr>
          <w:color w:val="FFFFFF" w:themeColor="background1"/>
          <w:sz w:val="32"/>
          <w:szCs w:val="32"/>
        </w:rPr>
        <w:t>Филиал федерального государственного</w:t>
      </w:r>
    </w:p>
    <w:p w:rsidR="008F4C5C" w:rsidRPr="007E3D0B" w:rsidRDefault="008F4C5C" w:rsidP="008F4C5C">
      <w:pPr>
        <w:jc w:val="center"/>
        <w:rPr>
          <w:color w:val="FFFFFF" w:themeColor="background1"/>
          <w:sz w:val="32"/>
          <w:szCs w:val="32"/>
        </w:rPr>
      </w:pPr>
      <w:r w:rsidRPr="007E3D0B">
        <w:rPr>
          <w:color w:val="FFFFFF" w:themeColor="background1"/>
          <w:sz w:val="32"/>
          <w:szCs w:val="32"/>
        </w:rPr>
        <w:t>бюджетного учреждения</w:t>
      </w:r>
    </w:p>
    <w:p w:rsidR="008F4C5C" w:rsidRPr="007E3D0B" w:rsidRDefault="008F4C5C" w:rsidP="008F4C5C">
      <w:pPr>
        <w:jc w:val="center"/>
        <w:rPr>
          <w:color w:val="FFFFFF" w:themeColor="background1"/>
          <w:sz w:val="32"/>
          <w:szCs w:val="32"/>
        </w:rPr>
      </w:pPr>
      <w:r w:rsidRPr="007E3D0B">
        <w:rPr>
          <w:color w:val="FFFFFF" w:themeColor="background1"/>
          <w:sz w:val="32"/>
          <w:szCs w:val="32"/>
        </w:rPr>
        <w:t>«Российский сельскохозяйственный центр»</w:t>
      </w:r>
    </w:p>
    <w:p w:rsidR="008F4C5C" w:rsidRPr="007E3D0B" w:rsidRDefault="008F4C5C" w:rsidP="008F4C5C">
      <w:pPr>
        <w:jc w:val="center"/>
        <w:rPr>
          <w:color w:val="FFFFFF" w:themeColor="background1"/>
          <w:sz w:val="32"/>
          <w:szCs w:val="32"/>
        </w:rPr>
      </w:pPr>
      <w:r w:rsidRPr="007E3D0B">
        <w:rPr>
          <w:color w:val="FFFFFF" w:themeColor="background1"/>
          <w:sz w:val="32"/>
          <w:szCs w:val="32"/>
        </w:rPr>
        <w:t>по Новгородской области</w:t>
      </w:r>
    </w:p>
    <w:p w:rsidR="008F4C5C" w:rsidRPr="007E3D0B" w:rsidRDefault="008F4C5C" w:rsidP="008F4C5C">
      <w:pPr>
        <w:jc w:val="center"/>
        <w:rPr>
          <w:color w:val="FFFFFF" w:themeColor="background1"/>
          <w:sz w:val="32"/>
          <w:szCs w:val="32"/>
        </w:rPr>
      </w:pPr>
    </w:p>
    <w:p w:rsidR="008F4C5C" w:rsidRDefault="008F4C5C" w:rsidP="008F4C5C">
      <w:pPr>
        <w:jc w:val="center"/>
        <w:rPr>
          <w:sz w:val="32"/>
          <w:szCs w:val="32"/>
        </w:rPr>
      </w:pPr>
    </w:p>
    <w:p w:rsidR="008F4C5C" w:rsidRDefault="008F4C5C" w:rsidP="008F4C5C">
      <w:pPr>
        <w:jc w:val="center"/>
        <w:rPr>
          <w:sz w:val="32"/>
          <w:szCs w:val="32"/>
        </w:rPr>
      </w:pPr>
    </w:p>
    <w:p w:rsidR="008F4C5C" w:rsidRDefault="007E3D0B" w:rsidP="007E3D0B">
      <w:pPr>
        <w:tabs>
          <w:tab w:val="left" w:pos="8640"/>
        </w:tabs>
        <w:rPr>
          <w:sz w:val="32"/>
          <w:szCs w:val="32"/>
        </w:rPr>
      </w:pPr>
      <w:r>
        <w:rPr>
          <w:sz w:val="32"/>
          <w:szCs w:val="32"/>
        </w:rPr>
        <w:tab/>
      </w:r>
    </w:p>
    <w:p w:rsidR="008F4C5C" w:rsidRDefault="008F4C5C" w:rsidP="008F4C5C">
      <w:pPr>
        <w:jc w:val="center"/>
        <w:rPr>
          <w:sz w:val="32"/>
          <w:szCs w:val="32"/>
        </w:rPr>
      </w:pPr>
    </w:p>
    <w:p w:rsidR="008F4C5C" w:rsidRDefault="008F4C5C" w:rsidP="008F4C5C">
      <w:pPr>
        <w:jc w:val="center"/>
        <w:rPr>
          <w:sz w:val="32"/>
          <w:szCs w:val="32"/>
        </w:rPr>
      </w:pPr>
    </w:p>
    <w:p w:rsidR="008F4C5C" w:rsidRDefault="008F4C5C" w:rsidP="008F4C5C">
      <w:pPr>
        <w:jc w:val="center"/>
        <w:rPr>
          <w:sz w:val="32"/>
          <w:szCs w:val="32"/>
        </w:rPr>
      </w:pPr>
    </w:p>
    <w:p w:rsidR="008F4C5C" w:rsidRDefault="008F4C5C" w:rsidP="008F4C5C">
      <w:pPr>
        <w:jc w:val="center"/>
        <w:rPr>
          <w:sz w:val="32"/>
          <w:szCs w:val="32"/>
        </w:rPr>
      </w:pPr>
    </w:p>
    <w:p w:rsidR="008F4C5C" w:rsidRDefault="008F4C5C" w:rsidP="008F4C5C">
      <w:pPr>
        <w:jc w:val="center"/>
        <w:rPr>
          <w:sz w:val="32"/>
          <w:szCs w:val="32"/>
        </w:rPr>
      </w:pPr>
    </w:p>
    <w:p w:rsidR="008F4C5C" w:rsidRDefault="008F4C5C" w:rsidP="008F4C5C">
      <w:pPr>
        <w:jc w:val="center"/>
        <w:rPr>
          <w:b/>
          <w:bCs/>
          <w:sz w:val="48"/>
          <w:szCs w:val="48"/>
        </w:rPr>
      </w:pPr>
      <w:r>
        <w:rPr>
          <w:b/>
          <w:bCs/>
          <w:sz w:val="48"/>
          <w:szCs w:val="48"/>
        </w:rPr>
        <w:t>Рекомендации по борьбе</w:t>
      </w:r>
    </w:p>
    <w:p w:rsidR="008F4C5C" w:rsidRDefault="008F4C5C" w:rsidP="008F4C5C">
      <w:pPr>
        <w:jc w:val="center"/>
        <w:rPr>
          <w:b/>
          <w:bCs/>
          <w:sz w:val="48"/>
          <w:szCs w:val="48"/>
        </w:rPr>
      </w:pPr>
      <w:r>
        <w:rPr>
          <w:b/>
          <w:bCs/>
          <w:sz w:val="48"/>
          <w:szCs w:val="48"/>
        </w:rPr>
        <w:t>с борщевиком Сосновского</w:t>
      </w:r>
    </w:p>
    <w:p w:rsidR="008F4C5C" w:rsidRDefault="008F4C5C" w:rsidP="008F4C5C">
      <w:pPr>
        <w:jc w:val="center"/>
        <w:rPr>
          <w:b/>
          <w:bCs/>
          <w:sz w:val="48"/>
          <w:szCs w:val="48"/>
        </w:rPr>
      </w:pPr>
      <w:r>
        <w:rPr>
          <w:b/>
          <w:bCs/>
          <w:sz w:val="48"/>
          <w:szCs w:val="48"/>
        </w:rPr>
        <w:t>на территории</w:t>
      </w:r>
    </w:p>
    <w:p w:rsidR="008F4C5C" w:rsidRDefault="008F4C5C" w:rsidP="008F4C5C">
      <w:pPr>
        <w:jc w:val="center"/>
        <w:rPr>
          <w:b/>
          <w:bCs/>
          <w:sz w:val="48"/>
          <w:szCs w:val="48"/>
        </w:rPr>
      </w:pPr>
      <w:r>
        <w:rPr>
          <w:b/>
          <w:bCs/>
          <w:sz w:val="48"/>
          <w:szCs w:val="48"/>
        </w:rPr>
        <w:t>Новгородской области</w:t>
      </w:r>
    </w:p>
    <w:p w:rsidR="008F4C5C" w:rsidRDefault="008F4C5C" w:rsidP="008F4C5C">
      <w:pPr>
        <w:jc w:val="center"/>
        <w:rPr>
          <w:b/>
          <w:bCs/>
          <w:sz w:val="48"/>
          <w:szCs w:val="48"/>
        </w:rPr>
      </w:pPr>
    </w:p>
    <w:p w:rsidR="008F4C5C" w:rsidRDefault="008F4C5C" w:rsidP="008F4C5C">
      <w:pPr>
        <w:jc w:val="center"/>
        <w:rPr>
          <w:b/>
          <w:bCs/>
          <w:sz w:val="48"/>
          <w:szCs w:val="48"/>
        </w:rPr>
      </w:pPr>
    </w:p>
    <w:p w:rsidR="008F4C5C" w:rsidRDefault="008F4C5C" w:rsidP="008F4C5C">
      <w:pPr>
        <w:jc w:val="center"/>
        <w:rPr>
          <w:b/>
          <w:bCs/>
          <w:sz w:val="48"/>
          <w:szCs w:val="48"/>
        </w:rPr>
      </w:pPr>
    </w:p>
    <w:p w:rsidR="008F4C5C" w:rsidRDefault="008F4C5C" w:rsidP="008F4C5C">
      <w:pPr>
        <w:rPr>
          <w:b/>
          <w:bCs/>
          <w:sz w:val="48"/>
          <w:szCs w:val="48"/>
        </w:rPr>
      </w:pPr>
    </w:p>
    <w:p w:rsidR="008F4C5C" w:rsidRDefault="008F4C5C" w:rsidP="008F4C5C">
      <w:pPr>
        <w:jc w:val="center"/>
        <w:rPr>
          <w:b/>
          <w:bCs/>
          <w:sz w:val="48"/>
          <w:szCs w:val="48"/>
        </w:rPr>
      </w:pPr>
    </w:p>
    <w:p w:rsidR="008F4C5C" w:rsidRDefault="008F4C5C" w:rsidP="008F4C5C">
      <w:pPr>
        <w:jc w:val="center"/>
        <w:rPr>
          <w:b/>
          <w:bCs/>
          <w:sz w:val="48"/>
          <w:szCs w:val="48"/>
        </w:rPr>
      </w:pPr>
    </w:p>
    <w:p w:rsidR="008F4C5C" w:rsidRDefault="008F4C5C" w:rsidP="008F4C5C">
      <w:pPr>
        <w:jc w:val="center"/>
        <w:rPr>
          <w:b/>
          <w:bCs/>
          <w:sz w:val="48"/>
          <w:szCs w:val="48"/>
        </w:rPr>
      </w:pPr>
    </w:p>
    <w:p w:rsidR="008F4C5C" w:rsidRDefault="008F4C5C" w:rsidP="008F4C5C">
      <w:pPr>
        <w:jc w:val="center"/>
        <w:rPr>
          <w:b/>
          <w:bCs/>
          <w:sz w:val="48"/>
          <w:szCs w:val="48"/>
        </w:rPr>
      </w:pPr>
    </w:p>
    <w:p w:rsidR="007E3D0B" w:rsidRDefault="007E3D0B" w:rsidP="008F4C5C">
      <w:pPr>
        <w:jc w:val="center"/>
        <w:rPr>
          <w:b/>
          <w:bCs/>
          <w:sz w:val="48"/>
          <w:szCs w:val="48"/>
        </w:rPr>
      </w:pPr>
    </w:p>
    <w:p w:rsidR="007E3D0B" w:rsidRDefault="007E3D0B" w:rsidP="008F4C5C">
      <w:pPr>
        <w:jc w:val="center"/>
        <w:rPr>
          <w:b/>
          <w:bCs/>
          <w:sz w:val="48"/>
          <w:szCs w:val="48"/>
        </w:rPr>
      </w:pPr>
    </w:p>
    <w:p w:rsidR="008F4C5C" w:rsidRDefault="008F4C5C" w:rsidP="008F4C5C">
      <w:pPr>
        <w:jc w:val="center"/>
        <w:rPr>
          <w:b/>
          <w:bCs/>
          <w:sz w:val="48"/>
          <w:szCs w:val="48"/>
        </w:rPr>
      </w:pPr>
    </w:p>
    <w:p w:rsidR="008F4C5C" w:rsidRPr="007E3D0B" w:rsidRDefault="008F4C5C" w:rsidP="008F4C5C">
      <w:pPr>
        <w:jc w:val="center"/>
        <w:rPr>
          <w:color w:val="FFFFFF" w:themeColor="background1"/>
          <w:sz w:val="28"/>
          <w:szCs w:val="28"/>
        </w:rPr>
      </w:pPr>
      <w:r w:rsidRPr="007E3D0B">
        <w:rPr>
          <w:color w:val="FFFFFF" w:themeColor="background1"/>
          <w:sz w:val="28"/>
          <w:szCs w:val="28"/>
        </w:rPr>
        <w:t>Великий Новгород</w:t>
      </w:r>
    </w:p>
    <w:p w:rsidR="008F4C5C" w:rsidRPr="007E3D0B" w:rsidRDefault="003B7D39" w:rsidP="008F4C5C">
      <w:pPr>
        <w:jc w:val="center"/>
        <w:rPr>
          <w:color w:val="FFFFFF" w:themeColor="background1"/>
          <w:sz w:val="28"/>
          <w:szCs w:val="28"/>
        </w:rPr>
      </w:pPr>
      <w:r w:rsidRPr="007E3D0B">
        <w:rPr>
          <w:color w:val="FFFFFF" w:themeColor="background1"/>
          <w:sz w:val="28"/>
          <w:szCs w:val="28"/>
        </w:rPr>
        <w:t>2019</w:t>
      </w:r>
    </w:p>
    <w:p w:rsidR="00D4521F" w:rsidRDefault="00D4521F" w:rsidP="008F4C5C">
      <w:pPr>
        <w:jc w:val="center"/>
        <w:rPr>
          <w:sz w:val="28"/>
          <w:szCs w:val="28"/>
        </w:rPr>
      </w:pPr>
    </w:p>
    <w:p w:rsidR="00D549BB" w:rsidRDefault="00D549BB" w:rsidP="00D549BB">
      <w:pPr>
        <w:jc w:val="center"/>
        <w:rPr>
          <w:sz w:val="32"/>
          <w:szCs w:val="32"/>
        </w:rPr>
      </w:pPr>
    </w:p>
    <w:p w:rsidR="003B7D39" w:rsidRDefault="003B7D39" w:rsidP="007E3D0B">
      <w:pPr>
        <w:rPr>
          <w:sz w:val="28"/>
          <w:szCs w:val="28"/>
        </w:rPr>
      </w:pPr>
    </w:p>
    <w:p w:rsidR="003B7D39" w:rsidRDefault="003B7D39" w:rsidP="00D549BB">
      <w:pPr>
        <w:jc w:val="center"/>
        <w:rPr>
          <w:sz w:val="28"/>
          <w:szCs w:val="28"/>
        </w:rPr>
      </w:pPr>
    </w:p>
    <w:p w:rsidR="00D549BB" w:rsidRPr="00D549BB" w:rsidRDefault="00D549BB" w:rsidP="00D549BB">
      <w:pPr>
        <w:jc w:val="center"/>
        <w:rPr>
          <w:sz w:val="28"/>
          <w:szCs w:val="28"/>
        </w:rPr>
      </w:pPr>
      <w:r w:rsidRPr="00D549BB">
        <w:rPr>
          <w:sz w:val="28"/>
          <w:szCs w:val="28"/>
        </w:rPr>
        <w:t>Филиал федерального государственного бюджетного учреждения</w:t>
      </w:r>
    </w:p>
    <w:p w:rsidR="00D549BB" w:rsidRPr="00D549BB" w:rsidRDefault="00D549BB" w:rsidP="00D549BB">
      <w:pPr>
        <w:jc w:val="center"/>
        <w:rPr>
          <w:sz w:val="28"/>
          <w:szCs w:val="28"/>
        </w:rPr>
      </w:pPr>
      <w:r w:rsidRPr="00D549BB">
        <w:rPr>
          <w:sz w:val="28"/>
          <w:szCs w:val="28"/>
        </w:rPr>
        <w:t>«Российский сельскохозяйственный центр»</w:t>
      </w:r>
    </w:p>
    <w:p w:rsidR="00D549BB" w:rsidRPr="00D549BB" w:rsidRDefault="00D549BB" w:rsidP="00D549BB">
      <w:pPr>
        <w:jc w:val="center"/>
        <w:rPr>
          <w:sz w:val="28"/>
          <w:szCs w:val="28"/>
        </w:rPr>
      </w:pPr>
      <w:r w:rsidRPr="00D549BB">
        <w:rPr>
          <w:sz w:val="28"/>
          <w:szCs w:val="28"/>
        </w:rPr>
        <w:t>по Новгородской области</w:t>
      </w:r>
    </w:p>
    <w:p w:rsidR="00D549BB" w:rsidRDefault="00D549BB" w:rsidP="00D549BB">
      <w:pPr>
        <w:jc w:val="center"/>
        <w:rPr>
          <w:sz w:val="32"/>
          <w:szCs w:val="32"/>
        </w:rPr>
      </w:pPr>
    </w:p>
    <w:p w:rsidR="00D549BB" w:rsidRDefault="00D549BB" w:rsidP="00D549BB">
      <w:pPr>
        <w:jc w:val="center"/>
        <w:rPr>
          <w:sz w:val="32"/>
          <w:szCs w:val="32"/>
        </w:rPr>
      </w:pPr>
    </w:p>
    <w:p w:rsidR="00D549BB" w:rsidRDefault="00D549BB" w:rsidP="00D549BB">
      <w:pPr>
        <w:jc w:val="center"/>
        <w:rPr>
          <w:sz w:val="32"/>
          <w:szCs w:val="32"/>
        </w:rPr>
      </w:pPr>
    </w:p>
    <w:p w:rsidR="00D549BB" w:rsidRDefault="00D549BB" w:rsidP="00D549BB">
      <w:pPr>
        <w:jc w:val="center"/>
        <w:rPr>
          <w:sz w:val="32"/>
          <w:szCs w:val="32"/>
        </w:rPr>
      </w:pPr>
    </w:p>
    <w:p w:rsidR="00D549BB" w:rsidRDefault="00D549BB" w:rsidP="00D549BB">
      <w:pPr>
        <w:jc w:val="center"/>
        <w:rPr>
          <w:sz w:val="32"/>
          <w:szCs w:val="32"/>
        </w:rPr>
      </w:pPr>
    </w:p>
    <w:p w:rsidR="00D549BB" w:rsidRDefault="00D549BB" w:rsidP="00D549BB">
      <w:pPr>
        <w:jc w:val="center"/>
        <w:rPr>
          <w:sz w:val="32"/>
          <w:szCs w:val="32"/>
        </w:rPr>
      </w:pPr>
    </w:p>
    <w:p w:rsidR="00D549BB" w:rsidRDefault="00D549BB" w:rsidP="00D549BB">
      <w:pPr>
        <w:jc w:val="center"/>
        <w:rPr>
          <w:sz w:val="32"/>
          <w:szCs w:val="32"/>
        </w:rPr>
      </w:pPr>
    </w:p>
    <w:p w:rsidR="00D549BB" w:rsidRDefault="00D549BB" w:rsidP="00D549BB">
      <w:pPr>
        <w:jc w:val="center"/>
        <w:rPr>
          <w:sz w:val="32"/>
          <w:szCs w:val="32"/>
        </w:rPr>
      </w:pPr>
    </w:p>
    <w:p w:rsidR="00D549BB" w:rsidRDefault="00D549BB" w:rsidP="00D549BB">
      <w:pPr>
        <w:jc w:val="center"/>
        <w:rPr>
          <w:sz w:val="32"/>
          <w:szCs w:val="32"/>
        </w:rPr>
      </w:pPr>
    </w:p>
    <w:p w:rsidR="00D549BB" w:rsidRPr="00493B17" w:rsidRDefault="00D549BB" w:rsidP="00493B17">
      <w:pPr>
        <w:jc w:val="center"/>
        <w:rPr>
          <w:b/>
          <w:bCs/>
          <w:sz w:val="32"/>
          <w:szCs w:val="32"/>
        </w:rPr>
      </w:pPr>
      <w:r w:rsidRPr="00493B17">
        <w:rPr>
          <w:b/>
          <w:bCs/>
          <w:sz w:val="32"/>
          <w:szCs w:val="32"/>
        </w:rPr>
        <w:t>Рекомендации по борьбе</w:t>
      </w:r>
      <w:r w:rsidR="00493B17">
        <w:rPr>
          <w:b/>
          <w:bCs/>
          <w:sz w:val="32"/>
          <w:szCs w:val="32"/>
        </w:rPr>
        <w:t xml:space="preserve"> </w:t>
      </w:r>
      <w:r w:rsidRPr="00493B17">
        <w:rPr>
          <w:b/>
          <w:bCs/>
          <w:sz w:val="32"/>
          <w:szCs w:val="32"/>
        </w:rPr>
        <w:t>с борщевиком Сосновского</w:t>
      </w:r>
    </w:p>
    <w:p w:rsidR="00D549BB" w:rsidRPr="00493B17" w:rsidRDefault="00D549BB" w:rsidP="00493B17">
      <w:pPr>
        <w:jc w:val="center"/>
        <w:rPr>
          <w:b/>
          <w:bCs/>
          <w:sz w:val="32"/>
          <w:szCs w:val="32"/>
        </w:rPr>
      </w:pPr>
      <w:r w:rsidRPr="00493B17">
        <w:rPr>
          <w:b/>
          <w:bCs/>
          <w:sz w:val="32"/>
          <w:szCs w:val="32"/>
        </w:rPr>
        <w:t>на территории</w:t>
      </w:r>
      <w:r w:rsidR="00493B17">
        <w:rPr>
          <w:b/>
          <w:bCs/>
          <w:sz w:val="32"/>
          <w:szCs w:val="32"/>
        </w:rPr>
        <w:t xml:space="preserve"> </w:t>
      </w:r>
      <w:r w:rsidRPr="00493B17">
        <w:rPr>
          <w:b/>
          <w:bCs/>
          <w:sz w:val="32"/>
          <w:szCs w:val="32"/>
        </w:rPr>
        <w:t>Новгородской области</w:t>
      </w:r>
    </w:p>
    <w:p w:rsidR="00D549BB" w:rsidRDefault="00D549BB" w:rsidP="00D549BB">
      <w:pPr>
        <w:jc w:val="center"/>
        <w:rPr>
          <w:b/>
          <w:bCs/>
          <w:sz w:val="48"/>
          <w:szCs w:val="48"/>
        </w:rPr>
      </w:pPr>
    </w:p>
    <w:p w:rsidR="00D549BB" w:rsidRDefault="00D549BB" w:rsidP="00D549BB">
      <w:pPr>
        <w:jc w:val="center"/>
        <w:rPr>
          <w:b/>
          <w:bCs/>
          <w:sz w:val="48"/>
          <w:szCs w:val="48"/>
        </w:rPr>
      </w:pPr>
    </w:p>
    <w:p w:rsidR="00D549BB" w:rsidRDefault="00D549BB" w:rsidP="00D549BB">
      <w:pPr>
        <w:jc w:val="center"/>
        <w:rPr>
          <w:b/>
          <w:bCs/>
          <w:sz w:val="48"/>
          <w:szCs w:val="48"/>
        </w:rPr>
      </w:pPr>
    </w:p>
    <w:p w:rsidR="00D549BB" w:rsidRPr="00493B17" w:rsidRDefault="00493B17" w:rsidP="00493B17">
      <w:pPr>
        <w:jc w:val="center"/>
        <w:rPr>
          <w:bCs/>
        </w:rPr>
      </w:pPr>
      <w:r w:rsidRPr="00493B17">
        <w:rPr>
          <w:bCs/>
        </w:rPr>
        <w:t xml:space="preserve">Издание </w:t>
      </w:r>
      <w:r w:rsidR="00E45B1B">
        <w:rPr>
          <w:bCs/>
        </w:rPr>
        <w:t xml:space="preserve">третье </w:t>
      </w:r>
      <w:r w:rsidRPr="00493B17">
        <w:rPr>
          <w:bCs/>
        </w:rPr>
        <w:t>переработанное и дополненное</w:t>
      </w:r>
    </w:p>
    <w:p w:rsidR="00D549BB" w:rsidRDefault="00D549BB" w:rsidP="00D549BB">
      <w:pPr>
        <w:jc w:val="center"/>
        <w:rPr>
          <w:b/>
          <w:bCs/>
          <w:sz w:val="48"/>
          <w:szCs w:val="48"/>
        </w:rPr>
      </w:pPr>
    </w:p>
    <w:p w:rsidR="00D549BB" w:rsidRDefault="00D549BB" w:rsidP="00D549BB">
      <w:pPr>
        <w:jc w:val="center"/>
        <w:rPr>
          <w:b/>
          <w:bCs/>
          <w:sz w:val="48"/>
          <w:szCs w:val="48"/>
        </w:rPr>
      </w:pPr>
    </w:p>
    <w:p w:rsidR="00D549BB" w:rsidRDefault="00D549BB" w:rsidP="00D549BB">
      <w:pPr>
        <w:jc w:val="center"/>
        <w:rPr>
          <w:b/>
          <w:bCs/>
          <w:sz w:val="48"/>
          <w:szCs w:val="48"/>
        </w:rPr>
      </w:pPr>
    </w:p>
    <w:p w:rsidR="00D549BB" w:rsidRDefault="00D549BB" w:rsidP="00D549BB">
      <w:pPr>
        <w:jc w:val="center"/>
        <w:rPr>
          <w:b/>
          <w:bCs/>
          <w:sz w:val="48"/>
          <w:szCs w:val="48"/>
        </w:rPr>
      </w:pPr>
    </w:p>
    <w:p w:rsidR="00D549BB" w:rsidRDefault="00D549BB" w:rsidP="00D549BB">
      <w:pPr>
        <w:jc w:val="center"/>
        <w:rPr>
          <w:b/>
          <w:bCs/>
          <w:sz w:val="48"/>
          <w:szCs w:val="48"/>
        </w:rPr>
      </w:pPr>
    </w:p>
    <w:p w:rsidR="00493B17" w:rsidRDefault="00493B17" w:rsidP="00D549BB">
      <w:pPr>
        <w:jc w:val="center"/>
        <w:rPr>
          <w:b/>
          <w:bCs/>
          <w:sz w:val="48"/>
          <w:szCs w:val="48"/>
        </w:rPr>
      </w:pPr>
    </w:p>
    <w:p w:rsidR="00493B17" w:rsidRDefault="00493B17" w:rsidP="00D549BB">
      <w:pPr>
        <w:jc w:val="center"/>
        <w:rPr>
          <w:b/>
          <w:bCs/>
          <w:sz w:val="48"/>
          <w:szCs w:val="48"/>
        </w:rPr>
      </w:pPr>
    </w:p>
    <w:p w:rsidR="00493B17" w:rsidRDefault="00493B17" w:rsidP="00D549BB">
      <w:pPr>
        <w:jc w:val="center"/>
        <w:rPr>
          <w:b/>
          <w:bCs/>
          <w:sz w:val="48"/>
          <w:szCs w:val="48"/>
        </w:rPr>
      </w:pPr>
    </w:p>
    <w:p w:rsidR="00493B17" w:rsidRDefault="00493B17" w:rsidP="00D549BB">
      <w:pPr>
        <w:jc w:val="center"/>
        <w:rPr>
          <w:b/>
          <w:bCs/>
          <w:sz w:val="48"/>
          <w:szCs w:val="48"/>
        </w:rPr>
      </w:pPr>
    </w:p>
    <w:p w:rsidR="003B7D39" w:rsidRDefault="003B7D39" w:rsidP="00D549BB">
      <w:pPr>
        <w:jc w:val="center"/>
        <w:rPr>
          <w:b/>
          <w:bCs/>
          <w:sz w:val="48"/>
          <w:szCs w:val="48"/>
        </w:rPr>
      </w:pPr>
    </w:p>
    <w:p w:rsidR="003B7D39" w:rsidRDefault="003B7D39" w:rsidP="00D549BB">
      <w:pPr>
        <w:jc w:val="center"/>
        <w:rPr>
          <w:b/>
          <w:bCs/>
          <w:sz w:val="48"/>
          <w:szCs w:val="48"/>
        </w:rPr>
      </w:pPr>
    </w:p>
    <w:p w:rsidR="00D549BB" w:rsidRDefault="00D549BB" w:rsidP="00D549BB">
      <w:pPr>
        <w:jc w:val="center"/>
        <w:rPr>
          <w:sz w:val="28"/>
          <w:szCs w:val="28"/>
        </w:rPr>
      </w:pPr>
      <w:r>
        <w:rPr>
          <w:sz w:val="28"/>
          <w:szCs w:val="28"/>
        </w:rPr>
        <w:t>Великий Новгород</w:t>
      </w:r>
    </w:p>
    <w:p w:rsidR="00D549BB" w:rsidRDefault="005C335B" w:rsidP="00D549BB">
      <w:pPr>
        <w:jc w:val="center"/>
        <w:rPr>
          <w:sz w:val="28"/>
          <w:szCs w:val="28"/>
        </w:rPr>
      </w:pPr>
      <w:r>
        <w:rPr>
          <w:sz w:val="28"/>
          <w:szCs w:val="28"/>
        </w:rPr>
        <w:t>2019</w:t>
      </w:r>
    </w:p>
    <w:p w:rsidR="00493B17" w:rsidRDefault="00493B17" w:rsidP="00D549BB">
      <w:pPr>
        <w:jc w:val="center"/>
        <w:rPr>
          <w:sz w:val="28"/>
          <w:szCs w:val="28"/>
        </w:rPr>
      </w:pPr>
    </w:p>
    <w:p w:rsidR="00493B17" w:rsidRDefault="00493B17" w:rsidP="00D549BB">
      <w:pPr>
        <w:jc w:val="center"/>
        <w:rPr>
          <w:sz w:val="28"/>
          <w:szCs w:val="28"/>
        </w:rPr>
      </w:pPr>
    </w:p>
    <w:p w:rsidR="00D549BB" w:rsidRDefault="00D549BB" w:rsidP="00D4521F">
      <w:pPr>
        <w:jc w:val="both"/>
        <w:rPr>
          <w:sz w:val="28"/>
          <w:szCs w:val="28"/>
        </w:rPr>
      </w:pPr>
    </w:p>
    <w:p w:rsidR="00D4521F" w:rsidRDefault="00D4521F" w:rsidP="00D4521F">
      <w:pPr>
        <w:jc w:val="both"/>
        <w:rPr>
          <w:sz w:val="28"/>
          <w:szCs w:val="28"/>
        </w:rPr>
      </w:pPr>
      <w:r>
        <w:rPr>
          <w:sz w:val="28"/>
          <w:szCs w:val="28"/>
        </w:rPr>
        <w:t>Рекомендации подготовили специалисты филиала ФГБУ «</w:t>
      </w:r>
      <w:proofErr w:type="spellStart"/>
      <w:r>
        <w:rPr>
          <w:sz w:val="28"/>
          <w:szCs w:val="28"/>
        </w:rPr>
        <w:t>Россельхозцентр</w:t>
      </w:r>
      <w:proofErr w:type="spellEnd"/>
      <w:r>
        <w:rPr>
          <w:sz w:val="28"/>
          <w:szCs w:val="28"/>
        </w:rPr>
        <w:t>» по Новгородского области:</w:t>
      </w:r>
    </w:p>
    <w:p w:rsidR="00D4521F" w:rsidRDefault="00D4521F" w:rsidP="00D4521F">
      <w:pPr>
        <w:jc w:val="both"/>
        <w:rPr>
          <w:sz w:val="28"/>
          <w:szCs w:val="28"/>
        </w:rPr>
      </w:pPr>
    </w:p>
    <w:p w:rsidR="00944C5E" w:rsidRDefault="005C335B" w:rsidP="003A5642">
      <w:pPr>
        <w:jc w:val="both"/>
        <w:rPr>
          <w:sz w:val="28"/>
          <w:szCs w:val="28"/>
        </w:rPr>
      </w:pPr>
      <w:r>
        <w:rPr>
          <w:b/>
          <w:sz w:val="28"/>
          <w:szCs w:val="28"/>
        </w:rPr>
        <w:t>Романюк А.Н</w:t>
      </w:r>
      <w:r w:rsidR="00944C5E">
        <w:rPr>
          <w:b/>
          <w:sz w:val="28"/>
          <w:szCs w:val="28"/>
        </w:rPr>
        <w:t>.</w:t>
      </w:r>
      <w:r w:rsidR="00D4521F">
        <w:rPr>
          <w:sz w:val="28"/>
          <w:szCs w:val="28"/>
        </w:rPr>
        <w:t xml:space="preserve"> – заместитель руководителя</w:t>
      </w:r>
      <w:r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</w:rPr>
        <w:t>к.с</w:t>
      </w:r>
      <w:proofErr w:type="spellEnd"/>
      <w:r>
        <w:rPr>
          <w:sz w:val="28"/>
          <w:szCs w:val="28"/>
        </w:rPr>
        <w:t>/х наук</w:t>
      </w:r>
      <w:r w:rsidR="00D4521F">
        <w:rPr>
          <w:sz w:val="28"/>
          <w:szCs w:val="28"/>
        </w:rPr>
        <w:t xml:space="preserve"> </w:t>
      </w:r>
    </w:p>
    <w:p w:rsidR="00944C5E" w:rsidRDefault="00D4521F" w:rsidP="003A5642">
      <w:pPr>
        <w:jc w:val="both"/>
        <w:rPr>
          <w:sz w:val="28"/>
          <w:szCs w:val="28"/>
        </w:rPr>
      </w:pPr>
      <w:r w:rsidRPr="00D4521F">
        <w:rPr>
          <w:b/>
          <w:sz w:val="28"/>
          <w:szCs w:val="28"/>
        </w:rPr>
        <w:t>Колесникова О</w:t>
      </w:r>
      <w:r w:rsidR="00944C5E">
        <w:rPr>
          <w:b/>
          <w:sz w:val="28"/>
          <w:szCs w:val="28"/>
        </w:rPr>
        <w:t>.А.</w:t>
      </w:r>
      <w:r>
        <w:rPr>
          <w:sz w:val="28"/>
          <w:szCs w:val="28"/>
        </w:rPr>
        <w:t xml:space="preserve"> – начальник отдела защиты растений </w:t>
      </w:r>
    </w:p>
    <w:p w:rsidR="00D4521F" w:rsidRDefault="00D4521F" w:rsidP="00D4521F">
      <w:pPr>
        <w:spacing w:line="360" w:lineRule="auto"/>
        <w:jc w:val="both"/>
        <w:rPr>
          <w:sz w:val="28"/>
          <w:szCs w:val="28"/>
        </w:rPr>
      </w:pPr>
    </w:p>
    <w:p w:rsidR="003B7D39" w:rsidRDefault="003B7D39" w:rsidP="000023AD">
      <w:pPr>
        <w:jc w:val="both"/>
        <w:rPr>
          <w:sz w:val="28"/>
          <w:szCs w:val="28"/>
        </w:rPr>
      </w:pPr>
      <w:r>
        <w:rPr>
          <w:sz w:val="28"/>
          <w:szCs w:val="28"/>
        </w:rPr>
        <w:t>При у</w:t>
      </w:r>
      <w:r w:rsidR="000023AD">
        <w:rPr>
          <w:sz w:val="28"/>
          <w:szCs w:val="28"/>
        </w:rPr>
        <w:t xml:space="preserve">частии начальника отдела Государственного земельного надзора Управления </w:t>
      </w:r>
      <w:proofErr w:type="spellStart"/>
      <w:r w:rsidR="000023AD">
        <w:rPr>
          <w:sz w:val="28"/>
          <w:szCs w:val="28"/>
        </w:rPr>
        <w:t>Россельхознадзора</w:t>
      </w:r>
      <w:proofErr w:type="spellEnd"/>
      <w:r w:rsidR="000023AD">
        <w:rPr>
          <w:sz w:val="28"/>
          <w:szCs w:val="28"/>
        </w:rPr>
        <w:t xml:space="preserve"> по Новгородской и Вологодской областям</w:t>
      </w:r>
    </w:p>
    <w:p w:rsidR="00D4521F" w:rsidRPr="000023AD" w:rsidRDefault="000023AD" w:rsidP="000023AD">
      <w:pPr>
        <w:jc w:val="both"/>
        <w:rPr>
          <w:b/>
          <w:sz w:val="28"/>
          <w:szCs w:val="28"/>
        </w:rPr>
      </w:pPr>
      <w:r w:rsidRPr="000023AD">
        <w:rPr>
          <w:b/>
          <w:sz w:val="28"/>
          <w:szCs w:val="28"/>
        </w:rPr>
        <w:t>Сергеевой Т.Н.</w:t>
      </w:r>
    </w:p>
    <w:p w:rsidR="00D4521F" w:rsidRDefault="00D4521F" w:rsidP="00D4521F">
      <w:pPr>
        <w:spacing w:line="360" w:lineRule="auto"/>
        <w:jc w:val="both"/>
        <w:rPr>
          <w:sz w:val="28"/>
          <w:szCs w:val="28"/>
        </w:rPr>
      </w:pPr>
    </w:p>
    <w:p w:rsidR="00D4521F" w:rsidRDefault="00D4521F" w:rsidP="00D4521F">
      <w:pPr>
        <w:spacing w:line="360" w:lineRule="auto"/>
        <w:jc w:val="both"/>
        <w:rPr>
          <w:sz w:val="28"/>
          <w:szCs w:val="28"/>
        </w:rPr>
      </w:pPr>
    </w:p>
    <w:p w:rsidR="003A5642" w:rsidRDefault="003A5642" w:rsidP="00D4521F">
      <w:pPr>
        <w:spacing w:line="360" w:lineRule="auto"/>
        <w:jc w:val="both"/>
        <w:rPr>
          <w:sz w:val="28"/>
          <w:szCs w:val="28"/>
        </w:rPr>
      </w:pPr>
    </w:p>
    <w:p w:rsidR="003A5642" w:rsidRDefault="003A5642" w:rsidP="00D4521F">
      <w:pPr>
        <w:spacing w:line="360" w:lineRule="auto"/>
        <w:jc w:val="both"/>
        <w:rPr>
          <w:sz w:val="28"/>
          <w:szCs w:val="28"/>
        </w:rPr>
      </w:pPr>
    </w:p>
    <w:p w:rsidR="00D4521F" w:rsidRDefault="00D4521F" w:rsidP="00D4521F">
      <w:pPr>
        <w:spacing w:line="360" w:lineRule="auto"/>
        <w:jc w:val="both"/>
        <w:rPr>
          <w:sz w:val="28"/>
          <w:szCs w:val="28"/>
        </w:rPr>
      </w:pPr>
    </w:p>
    <w:p w:rsidR="00D4521F" w:rsidRDefault="00D4521F" w:rsidP="00D4521F">
      <w:pPr>
        <w:spacing w:line="360" w:lineRule="auto"/>
        <w:jc w:val="both"/>
        <w:rPr>
          <w:sz w:val="28"/>
          <w:szCs w:val="28"/>
        </w:rPr>
      </w:pPr>
    </w:p>
    <w:p w:rsidR="00D4521F" w:rsidRDefault="00D4521F" w:rsidP="00D4521F">
      <w:pPr>
        <w:spacing w:line="360" w:lineRule="auto"/>
        <w:jc w:val="both"/>
        <w:rPr>
          <w:sz w:val="28"/>
          <w:szCs w:val="28"/>
        </w:rPr>
      </w:pPr>
    </w:p>
    <w:p w:rsidR="00D4521F" w:rsidRDefault="00D4521F" w:rsidP="00D4521F">
      <w:pPr>
        <w:spacing w:line="360" w:lineRule="auto"/>
        <w:jc w:val="both"/>
        <w:rPr>
          <w:sz w:val="28"/>
          <w:szCs w:val="28"/>
        </w:rPr>
      </w:pPr>
    </w:p>
    <w:p w:rsidR="000023AD" w:rsidRDefault="000023AD" w:rsidP="00D4521F">
      <w:pPr>
        <w:spacing w:line="360" w:lineRule="auto"/>
        <w:jc w:val="both"/>
        <w:rPr>
          <w:sz w:val="28"/>
          <w:szCs w:val="28"/>
        </w:rPr>
      </w:pPr>
    </w:p>
    <w:p w:rsidR="000023AD" w:rsidRDefault="000023AD" w:rsidP="00D4521F">
      <w:pPr>
        <w:spacing w:line="360" w:lineRule="auto"/>
        <w:jc w:val="both"/>
        <w:rPr>
          <w:sz w:val="28"/>
          <w:szCs w:val="28"/>
        </w:rPr>
      </w:pPr>
    </w:p>
    <w:p w:rsidR="000023AD" w:rsidRDefault="000023AD" w:rsidP="00D4521F">
      <w:pPr>
        <w:spacing w:line="360" w:lineRule="auto"/>
        <w:jc w:val="both"/>
        <w:rPr>
          <w:sz w:val="28"/>
          <w:szCs w:val="28"/>
        </w:rPr>
      </w:pPr>
    </w:p>
    <w:p w:rsidR="00D4521F" w:rsidRDefault="00D4521F" w:rsidP="00D4521F">
      <w:pPr>
        <w:spacing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Ответственный за выпуск</w:t>
      </w:r>
    </w:p>
    <w:p w:rsidR="00D4521F" w:rsidRDefault="00D4521F" w:rsidP="00D4521F">
      <w:pPr>
        <w:spacing w:line="360" w:lineRule="auto"/>
        <w:jc w:val="center"/>
      </w:pPr>
      <w:r>
        <w:t>Руководитель филиала ФГБУ «</w:t>
      </w:r>
      <w:proofErr w:type="spellStart"/>
      <w:r>
        <w:t>Россельхозцентр</w:t>
      </w:r>
      <w:proofErr w:type="spellEnd"/>
      <w:r>
        <w:t xml:space="preserve">» по Новгородской области, </w:t>
      </w:r>
      <w:proofErr w:type="spellStart"/>
      <w:r>
        <w:t>к.с</w:t>
      </w:r>
      <w:proofErr w:type="spellEnd"/>
      <w:r>
        <w:t>/х наук</w:t>
      </w:r>
    </w:p>
    <w:p w:rsidR="00D4521F" w:rsidRPr="00053C6C" w:rsidRDefault="00D4521F" w:rsidP="00D4521F">
      <w:pPr>
        <w:spacing w:line="360" w:lineRule="auto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А.В. Матов</w:t>
      </w:r>
    </w:p>
    <w:p w:rsidR="00D4521F" w:rsidRDefault="00D4521F" w:rsidP="00D4521F">
      <w:pPr>
        <w:spacing w:line="360" w:lineRule="auto"/>
        <w:jc w:val="both"/>
        <w:rPr>
          <w:sz w:val="28"/>
          <w:szCs w:val="28"/>
        </w:rPr>
      </w:pPr>
    </w:p>
    <w:p w:rsidR="00D4521F" w:rsidRDefault="00D4521F" w:rsidP="008F4C5C">
      <w:pPr>
        <w:jc w:val="center"/>
        <w:rPr>
          <w:sz w:val="28"/>
          <w:szCs w:val="28"/>
        </w:rPr>
      </w:pPr>
    </w:p>
    <w:p w:rsidR="009D445B" w:rsidRDefault="009D445B"/>
    <w:p w:rsidR="00D549BB" w:rsidRDefault="00D549BB"/>
    <w:p w:rsidR="00D549BB" w:rsidRDefault="00D549BB"/>
    <w:p w:rsidR="00D549BB" w:rsidRDefault="00D549BB"/>
    <w:p w:rsidR="00D549BB" w:rsidRDefault="00D549BB"/>
    <w:p w:rsidR="00D549BB" w:rsidRDefault="00D549BB"/>
    <w:p w:rsidR="00D549BB" w:rsidRDefault="00D549BB"/>
    <w:p w:rsidR="00D549BB" w:rsidRDefault="00D549BB"/>
    <w:p w:rsidR="00D549BB" w:rsidRDefault="00D549BB"/>
    <w:p w:rsidR="00D549BB" w:rsidRDefault="00D549BB"/>
    <w:p w:rsidR="00944C5E" w:rsidRDefault="00944C5E"/>
    <w:p w:rsidR="00944C5E" w:rsidRDefault="00944C5E"/>
    <w:p w:rsidR="00944C5E" w:rsidRDefault="00944C5E"/>
    <w:p w:rsidR="00D549BB" w:rsidRDefault="00D549BB" w:rsidP="00D844E4">
      <w:pPr>
        <w:rPr>
          <w:sz w:val="28"/>
          <w:szCs w:val="28"/>
        </w:rPr>
      </w:pPr>
    </w:p>
    <w:p w:rsidR="00D549BB" w:rsidRDefault="00D549BB" w:rsidP="00F833AC">
      <w:pPr>
        <w:jc w:val="center"/>
        <w:rPr>
          <w:b/>
          <w:bCs/>
          <w:sz w:val="28"/>
          <w:szCs w:val="28"/>
        </w:rPr>
      </w:pPr>
      <w:r w:rsidRPr="008530C8">
        <w:rPr>
          <w:b/>
          <w:bCs/>
          <w:sz w:val="28"/>
          <w:szCs w:val="28"/>
        </w:rPr>
        <w:t>Содержание</w:t>
      </w:r>
    </w:p>
    <w:p w:rsidR="00D549BB" w:rsidRDefault="00D549BB" w:rsidP="00D549BB">
      <w:pPr>
        <w:spacing w:line="360" w:lineRule="auto"/>
        <w:rPr>
          <w:sz w:val="28"/>
          <w:szCs w:val="28"/>
        </w:rPr>
      </w:pPr>
    </w:p>
    <w:p w:rsidR="00D549BB" w:rsidRDefault="00D549BB" w:rsidP="00D549BB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1. Биологические особенности </w:t>
      </w:r>
      <w:r w:rsidR="00934E72">
        <w:rPr>
          <w:sz w:val="28"/>
          <w:szCs w:val="28"/>
        </w:rPr>
        <w:t xml:space="preserve">и распространение </w:t>
      </w:r>
      <w:r>
        <w:rPr>
          <w:sz w:val="28"/>
          <w:szCs w:val="28"/>
        </w:rPr>
        <w:t>борщевика Сосновского…………………</w:t>
      </w:r>
      <w:r w:rsidR="009C2C2D">
        <w:rPr>
          <w:sz w:val="28"/>
          <w:szCs w:val="28"/>
        </w:rPr>
        <w:t>…………………………………………</w:t>
      </w:r>
      <w:r w:rsidR="00464B9C">
        <w:rPr>
          <w:sz w:val="28"/>
          <w:szCs w:val="28"/>
        </w:rPr>
        <w:t xml:space="preserve"> 5</w:t>
      </w:r>
    </w:p>
    <w:p w:rsidR="00D549BB" w:rsidRDefault="00600A4D" w:rsidP="00D549BB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2</w:t>
      </w:r>
      <w:r w:rsidR="00D549BB">
        <w:rPr>
          <w:sz w:val="28"/>
          <w:szCs w:val="28"/>
        </w:rPr>
        <w:t>. Воздействие борщевика Сосновского на окружающую флору,</w:t>
      </w:r>
    </w:p>
    <w:p w:rsidR="00D549BB" w:rsidRDefault="00D549BB" w:rsidP="00D549BB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человека </w:t>
      </w:r>
      <w:r w:rsidR="00464B9C">
        <w:rPr>
          <w:sz w:val="28"/>
          <w:szCs w:val="28"/>
        </w:rPr>
        <w:t>и животных…………………………………………………. 6</w:t>
      </w:r>
    </w:p>
    <w:p w:rsidR="00D549BB" w:rsidRDefault="00B47C6F" w:rsidP="00D549BB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3</w:t>
      </w:r>
      <w:r w:rsidR="00D549BB">
        <w:rPr>
          <w:sz w:val="28"/>
          <w:szCs w:val="28"/>
        </w:rPr>
        <w:t xml:space="preserve">. Организационно – хозяйственные, агротехнические, химические, механические меры борьбы </w:t>
      </w:r>
      <w:r w:rsidR="00464B9C">
        <w:rPr>
          <w:sz w:val="28"/>
          <w:szCs w:val="28"/>
        </w:rPr>
        <w:t>с борщевиком Сосновского……</w:t>
      </w:r>
      <w:proofErr w:type="gramStart"/>
      <w:r w:rsidR="00464B9C">
        <w:rPr>
          <w:sz w:val="28"/>
          <w:szCs w:val="28"/>
        </w:rPr>
        <w:t>…….</w:t>
      </w:r>
      <w:proofErr w:type="gramEnd"/>
      <w:r w:rsidR="00464B9C">
        <w:rPr>
          <w:sz w:val="28"/>
          <w:szCs w:val="28"/>
        </w:rPr>
        <w:t>. 7</w:t>
      </w:r>
    </w:p>
    <w:p w:rsidR="00D549BB" w:rsidRDefault="00DA7FFC" w:rsidP="00D549BB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4</w:t>
      </w:r>
      <w:r w:rsidR="00D549BB">
        <w:rPr>
          <w:sz w:val="28"/>
          <w:szCs w:val="28"/>
        </w:rPr>
        <w:t xml:space="preserve">. Меры безопасности при выполнении мероприятий по борьбе с борщевиком </w:t>
      </w:r>
      <w:r w:rsidR="00E45B1B">
        <w:rPr>
          <w:sz w:val="28"/>
          <w:szCs w:val="28"/>
        </w:rPr>
        <w:t>Сосновского……………………………………………. 13</w:t>
      </w:r>
      <w:r w:rsidR="00464B9C">
        <w:rPr>
          <w:sz w:val="28"/>
          <w:szCs w:val="28"/>
        </w:rPr>
        <w:t xml:space="preserve"> </w:t>
      </w:r>
    </w:p>
    <w:p w:rsidR="005C335B" w:rsidRDefault="0063608E" w:rsidP="005C335B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5</w:t>
      </w:r>
      <w:r w:rsidR="005C335B">
        <w:rPr>
          <w:sz w:val="28"/>
          <w:szCs w:val="28"/>
        </w:rPr>
        <w:t>. Обзор законодательных инициатив, направленных</w:t>
      </w:r>
    </w:p>
    <w:p w:rsidR="005C335B" w:rsidRDefault="005C335B" w:rsidP="005C335B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 на борьбу с борщевиком Сосновского в Новгородском </w:t>
      </w:r>
    </w:p>
    <w:p w:rsidR="005C335B" w:rsidRDefault="005C335B" w:rsidP="005C335B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 и соседних регионах …………………………………………</w:t>
      </w:r>
      <w:r w:rsidR="00E45B1B">
        <w:rPr>
          <w:sz w:val="28"/>
          <w:szCs w:val="28"/>
        </w:rPr>
        <w:t>……… 15</w:t>
      </w:r>
    </w:p>
    <w:p w:rsidR="008F591D" w:rsidRDefault="008F591D" w:rsidP="00D549BB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>6. Опрыскиватели для</w:t>
      </w:r>
      <w:r w:rsidR="00464B9C">
        <w:rPr>
          <w:sz w:val="28"/>
          <w:szCs w:val="28"/>
        </w:rPr>
        <w:t xml:space="preserve"> частного сектора………………………</w:t>
      </w:r>
      <w:proofErr w:type="gramStart"/>
      <w:r w:rsidR="00464B9C">
        <w:rPr>
          <w:sz w:val="28"/>
          <w:szCs w:val="28"/>
        </w:rPr>
        <w:t>……</w:t>
      </w:r>
      <w:r w:rsidR="005C335B">
        <w:rPr>
          <w:sz w:val="28"/>
          <w:szCs w:val="28"/>
        </w:rPr>
        <w:t>.</w:t>
      </w:r>
      <w:proofErr w:type="gramEnd"/>
      <w:r w:rsidR="005C335B">
        <w:rPr>
          <w:sz w:val="28"/>
          <w:szCs w:val="28"/>
        </w:rPr>
        <w:t>.</w:t>
      </w:r>
      <w:r w:rsidR="004704AB">
        <w:rPr>
          <w:sz w:val="28"/>
          <w:szCs w:val="28"/>
        </w:rPr>
        <w:t xml:space="preserve"> 16</w:t>
      </w:r>
    </w:p>
    <w:p w:rsidR="00D549BB" w:rsidRDefault="004704AB" w:rsidP="00D549BB">
      <w:pPr>
        <w:spacing w:line="360" w:lineRule="auto"/>
        <w:rPr>
          <w:sz w:val="28"/>
          <w:szCs w:val="28"/>
        </w:rPr>
      </w:pPr>
      <w:r>
        <w:rPr>
          <w:sz w:val="28"/>
          <w:szCs w:val="28"/>
        </w:rPr>
        <w:t xml:space="preserve">7. </w:t>
      </w:r>
      <w:r w:rsidR="008F591D">
        <w:rPr>
          <w:sz w:val="28"/>
          <w:szCs w:val="28"/>
        </w:rPr>
        <w:t>Список использованной литературы</w:t>
      </w:r>
      <w:r>
        <w:rPr>
          <w:sz w:val="28"/>
          <w:szCs w:val="28"/>
        </w:rPr>
        <w:t>…………………………</w:t>
      </w:r>
      <w:proofErr w:type="gramStart"/>
      <w:r>
        <w:rPr>
          <w:sz w:val="28"/>
          <w:szCs w:val="28"/>
        </w:rPr>
        <w:t>…….</w:t>
      </w:r>
      <w:proofErr w:type="gramEnd"/>
      <w:r>
        <w:rPr>
          <w:sz w:val="28"/>
          <w:szCs w:val="28"/>
        </w:rPr>
        <w:t>18</w:t>
      </w:r>
    </w:p>
    <w:p w:rsidR="00D549BB" w:rsidRDefault="00D549BB"/>
    <w:p w:rsidR="00934E72" w:rsidRDefault="00934E72"/>
    <w:p w:rsidR="00D844E4" w:rsidRDefault="00D844E4"/>
    <w:p w:rsidR="00D844E4" w:rsidRDefault="00D844E4"/>
    <w:p w:rsidR="00D844E4" w:rsidRDefault="00D844E4"/>
    <w:p w:rsidR="00D844E4" w:rsidRDefault="00D844E4"/>
    <w:p w:rsidR="00D844E4" w:rsidRDefault="00D844E4"/>
    <w:p w:rsidR="00D844E4" w:rsidRDefault="00D844E4"/>
    <w:p w:rsidR="00D844E4" w:rsidRDefault="00D844E4"/>
    <w:p w:rsidR="00D844E4" w:rsidRDefault="00D844E4"/>
    <w:p w:rsidR="00D844E4" w:rsidRDefault="00D844E4"/>
    <w:p w:rsidR="00D844E4" w:rsidRDefault="00D844E4"/>
    <w:p w:rsidR="00D844E4" w:rsidRDefault="00D844E4"/>
    <w:p w:rsidR="00D844E4" w:rsidRDefault="00D844E4"/>
    <w:p w:rsidR="00D844E4" w:rsidRDefault="00D844E4"/>
    <w:p w:rsidR="00D844E4" w:rsidRDefault="00D844E4"/>
    <w:p w:rsidR="00F833AC" w:rsidRDefault="00F833AC"/>
    <w:p w:rsidR="00F833AC" w:rsidRDefault="00F833AC"/>
    <w:p w:rsidR="00F833AC" w:rsidRDefault="00F833AC"/>
    <w:p w:rsidR="00F833AC" w:rsidRDefault="00F833AC"/>
    <w:p w:rsidR="00D844E4" w:rsidRDefault="00D844E4"/>
    <w:p w:rsidR="00D844E4" w:rsidRDefault="00D844E4"/>
    <w:p w:rsidR="00D844E4" w:rsidRDefault="00D844E4"/>
    <w:p w:rsidR="00D844E4" w:rsidRDefault="00D844E4"/>
    <w:p w:rsidR="00934E72" w:rsidRDefault="00D844E4" w:rsidP="005A4D16">
      <w:pPr>
        <w:ind w:left="708" w:firstLine="708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1. </w:t>
      </w:r>
      <w:r w:rsidR="00934E72">
        <w:rPr>
          <w:b/>
          <w:bCs/>
          <w:sz w:val="28"/>
          <w:szCs w:val="28"/>
        </w:rPr>
        <w:t xml:space="preserve">Биологические особенности и распространение </w:t>
      </w:r>
    </w:p>
    <w:p w:rsidR="00934E72" w:rsidRDefault="005C335B" w:rsidP="00934E72">
      <w:pPr>
        <w:ind w:left="2124" w:firstLine="708"/>
        <w:rPr>
          <w:b/>
          <w:bCs/>
          <w:sz w:val="28"/>
          <w:szCs w:val="28"/>
        </w:rPr>
      </w:pPr>
      <w:proofErr w:type="gramStart"/>
      <w:r>
        <w:rPr>
          <w:b/>
          <w:bCs/>
          <w:sz w:val="28"/>
          <w:szCs w:val="28"/>
        </w:rPr>
        <w:t>б</w:t>
      </w:r>
      <w:r w:rsidR="00934E72">
        <w:rPr>
          <w:b/>
          <w:bCs/>
          <w:sz w:val="28"/>
          <w:szCs w:val="28"/>
        </w:rPr>
        <w:t>орщевика  Сосновского</w:t>
      </w:r>
      <w:proofErr w:type="gramEnd"/>
    </w:p>
    <w:p w:rsidR="00934E72" w:rsidRDefault="00934E72" w:rsidP="00934E72">
      <w:pPr>
        <w:ind w:firstLine="540"/>
        <w:rPr>
          <w:sz w:val="28"/>
          <w:szCs w:val="28"/>
        </w:rPr>
      </w:pPr>
    </w:p>
    <w:p w:rsidR="00E42C43" w:rsidRDefault="00934E72" w:rsidP="00E42C43">
      <w:pPr>
        <w:spacing w:before="100" w:beforeAutospacing="1" w:after="100" w:afterAutospacing="1"/>
        <w:ind w:firstLine="540"/>
        <w:jc w:val="both"/>
        <w:rPr>
          <w:bCs/>
          <w:sz w:val="28"/>
          <w:szCs w:val="28"/>
        </w:rPr>
      </w:pPr>
      <w:r>
        <w:rPr>
          <w:sz w:val="28"/>
          <w:szCs w:val="28"/>
        </w:rPr>
        <w:t>Борщевик известен с глубокой древности. За гигантский рост и мощную зеленую массу борщевику было дано родовое название Не</w:t>
      </w:r>
      <w:proofErr w:type="spellStart"/>
      <w:r>
        <w:rPr>
          <w:sz w:val="28"/>
          <w:szCs w:val="28"/>
          <w:lang w:val="en-US"/>
        </w:rPr>
        <w:t>racleum</w:t>
      </w:r>
      <w:proofErr w:type="spellEnd"/>
      <w:r w:rsidRPr="00C97104">
        <w:rPr>
          <w:sz w:val="28"/>
          <w:szCs w:val="28"/>
        </w:rPr>
        <w:t xml:space="preserve">. </w:t>
      </w:r>
      <w:r>
        <w:rPr>
          <w:sz w:val="28"/>
          <w:szCs w:val="28"/>
        </w:rPr>
        <w:t xml:space="preserve">Из 40 видов, распространенных на территории бывшего Союза, наиболее широкое распространение получил борщевик Сосновского. </w:t>
      </w:r>
      <w:r w:rsidR="00E42C43" w:rsidRPr="00E42C43">
        <w:rPr>
          <w:bCs/>
          <w:sz w:val="28"/>
          <w:szCs w:val="28"/>
        </w:rPr>
        <w:t>На территории бывшего СССР как сельскохозяйственное растение его стали культивировать после Великой Отечественной войны с 1947 года, а в конце 1960-х годов борщевик Сосновского постепенно ввели в сельхозпроизводство как перспективную силосную культуру.</w:t>
      </w:r>
    </w:p>
    <w:p w:rsidR="00E42C43" w:rsidRDefault="00E42C43" w:rsidP="00E42C43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E42C43">
        <w:rPr>
          <w:sz w:val="28"/>
          <w:szCs w:val="28"/>
        </w:rPr>
        <w:t xml:space="preserve">Через некоторое время борщевик постепенно стал расселяться самосевом по берегам водоемов, пустырям, полосам отвода железных и автомобильных дорог, линий электропередач и связи, трассам газо- и нефтепроводов, вокруг населенных пунктов и на других объектах. </w:t>
      </w:r>
      <w:r>
        <w:rPr>
          <w:bCs/>
          <w:iCs/>
          <w:sz w:val="28"/>
          <w:szCs w:val="28"/>
        </w:rPr>
        <w:t xml:space="preserve"> </w:t>
      </w:r>
      <w:r>
        <w:rPr>
          <w:sz w:val="28"/>
          <w:szCs w:val="28"/>
        </w:rPr>
        <w:t xml:space="preserve">Особенно густо борщевик разрастается на заброшенных полях, среди кустарников, вокруг силосных траншей и животноводческих ферм, вокруг старых усадеб и складских помещений. </w:t>
      </w:r>
    </w:p>
    <w:p w:rsidR="00E42C43" w:rsidRDefault="00E42C43" w:rsidP="00E42C43">
      <w:pPr>
        <w:widowControl w:val="0"/>
        <w:autoSpaceDE w:val="0"/>
        <w:autoSpaceDN w:val="0"/>
        <w:adjustRightInd w:val="0"/>
        <w:ind w:firstLine="540"/>
        <w:jc w:val="both"/>
        <w:rPr>
          <w:bCs/>
          <w:iCs/>
          <w:sz w:val="28"/>
          <w:szCs w:val="28"/>
        </w:rPr>
      </w:pPr>
      <w:r w:rsidRPr="00E42C43">
        <w:rPr>
          <w:sz w:val="28"/>
          <w:szCs w:val="28"/>
        </w:rPr>
        <w:t>Стремительное распространение этого растения нарушило экологическое равновесие и стало серьезной проблемой во многих регионах нашей страны.</w:t>
      </w:r>
      <w:r w:rsidRPr="00E42C43">
        <w:rPr>
          <w:bCs/>
          <w:sz w:val="28"/>
          <w:szCs w:val="28"/>
        </w:rPr>
        <w:t xml:space="preserve"> </w:t>
      </w:r>
    </w:p>
    <w:p w:rsidR="00E42C43" w:rsidRDefault="00E42C43" w:rsidP="00E42C43">
      <w:pPr>
        <w:widowControl w:val="0"/>
        <w:autoSpaceDE w:val="0"/>
        <w:autoSpaceDN w:val="0"/>
        <w:adjustRightInd w:val="0"/>
        <w:ind w:firstLine="540"/>
        <w:jc w:val="both"/>
        <w:rPr>
          <w:bCs/>
          <w:iCs/>
          <w:sz w:val="28"/>
          <w:szCs w:val="28"/>
        </w:rPr>
      </w:pPr>
      <w:r>
        <w:rPr>
          <w:bCs/>
          <w:iCs/>
          <w:sz w:val="28"/>
          <w:szCs w:val="28"/>
        </w:rPr>
        <w:t>Только в 2015 году борщевик Сосновского был отнесен к сорным растениям и включен в «Отраслевой классификатор сорных растений»</w:t>
      </w:r>
      <w:r w:rsidR="00C83BD1">
        <w:rPr>
          <w:bCs/>
          <w:iCs/>
          <w:sz w:val="28"/>
          <w:szCs w:val="28"/>
        </w:rPr>
        <w:t>.</w:t>
      </w:r>
    </w:p>
    <w:p w:rsidR="00C83BD1" w:rsidRPr="00E42C43" w:rsidRDefault="00C83BD1" w:rsidP="00E42C43">
      <w:pPr>
        <w:widowControl w:val="0"/>
        <w:autoSpaceDE w:val="0"/>
        <w:autoSpaceDN w:val="0"/>
        <w:adjustRightInd w:val="0"/>
        <w:ind w:firstLine="540"/>
        <w:jc w:val="both"/>
        <w:rPr>
          <w:bCs/>
          <w:sz w:val="28"/>
          <w:szCs w:val="28"/>
        </w:rPr>
      </w:pPr>
      <w:r>
        <w:rPr>
          <w:bCs/>
          <w:iCs/>
          <w:sz w:val="28"/>
          <w:szCs w:val="28"/>
        </w:rPr>
        <w:t xml:space="preserve">Для того, чтобы грамотно и эффективно проводить мероприятия по уничтожению борщевика необходимо учитывать его биологические особенности, которые обуславливают его способность к массовому </w:t>
      </w:r>
      <w:r w:rsidR="00CB2169">
        <w:rPr>
          <w:bCs/>
          <w:iCs/>
          <w:sz w:val="28"/>
          <w:szCs w:val="28"/>
        </w:rPr>
        <w:t>распространению.</w:t>
      </w:r>
    </w:p>
    <w:p w:rsidR="007C39B8" w:rsidRDefault="00CB2169" w:rsidP="007C39B8">
      <w:pPr>
        <w:spacing w:before="100" w:beforeAutospacing="1" w:after="100" w:afterAutospacing="1"/>
        <w:ind w:firstLine="540"/>
        <w:jc w:val="both"/>
        <w:rPr>
          <w:sz w:val="28"/>
          <w:szCs w:val="28"/>
        </w:rPr>
      </w:pPr>
      <w:r w:rsidRPr="00CB2169">
        <w:rPr>
          <w:b/>
          <w:bCs/>
          <w:sz w:val="28"/>
          <w:szCs w:val="28"/>
        </w:rPr>
        <w:t>1.</w:t>
      </w:r>
      <w:r w:rsidRPr="00CB2169">
        <w:rPr>
          <w:sz w:val="28"/>
          <w:szCs w:val="28"/>
        </w:rPr>
        <w:t xml:space="preserve"> </w:t>
      </w:r>
      <w:r>
        <w:rPr>
          <w:sz w:val="28"/>
          <w:szCs w:val="28"/>
        </w:rPr>
        <w:t>Борщевик Сосновского – многолетнее растение семейства сельдерейных,</w:t>
      </w:r>
      <w:r w:rsidRPr="00CB2169">
        <w:rPr>
          <w:sz w:val="28"/>
          <w:szCs w:val="28"/>
        </w:rPr>
        <w:t xml:space="preserve"> </w:t>
      </w:r>
      <w:proofErr w:type="spellStart"/>
      <w:r w:rsidRPr="00CB2169">
        <w:rPr>
          <w:sz w:val="28"/>
          <w:szCs w:val="28"/>
        </w:rPr>
        <w:t>монокарпик</w:t>
      </w:r>
      <w:proofErr w:type="spellEnd"/>
      <w:r w:rsidRPr="00CB2169">
        <w:rPr>
          <w:sz w:val="28"/>
          <w:szCs w:val="28"/>
        </w:rPr>
        <w:t>, то есть цветет и плодоносит один раз в жизни, после чего отмирает.</w:t>
      </w:r>
      <w:r>
        <w:rPr>
          <w:sz w:val="28"/>
          <w:szCs w:val="28"/>
        </w:rPr>
        <w:t xml:space="preserve"> В первый год жизни образует розетку </w:t>
      </w:r>
      <w:proofErr w:type="gramStart"/>
      <w:r>
        <w:rPr>
          <w:sz w:val="28"/>
          <w:szCs w:val="28"/>
        </w:rPr>
        <w:t>из прикорневых округлой формы</w:t>
      </w:r>
      <w:proofErr w:type="gramEnd"/>
      <w:r>
        <w:rPr>
          <w:sz w:val="28"/>
          <w:szCs w:val="28"/>
        </w:rPr>
        <w:t xml:space="preserve"> листьев на длинных черешках. Во второй и последующие годы розетка состоит из </w:t>
      </w:r>
      <w:proofErr w:type="spellStart"/>
      <w:r>
        <w:rPr>
          <w:sz w:val="28"/>
          <w:szCs w:val="28"/>
        </w:rPr>
        <w:t>перисто</w:t>
      </w:r>
      <w:proofErr w:type="spellEnd"/>
      <w:r>
        <w:rPr>
          <w:sz w:val="28"/>
          <w:szCs w:val="28"/>
        </w:rPr>
        <w:t xml:space="preserve"> – лопастных крупных листьев, до 100 – </w:t>
      </w:r>
      <w:smartTag w:uri="urn:schemas-microsoft-com:office:smarttags" w:element="metricconverter">
        <w:smartTagPr>
          <w:attr w:name="ProductID" w:val="150 см"/>
        </w:smartTagPr>
        <w:r>
          <w:rPr>
            <w:sz w:val="28"/>
            <w:szCs w:val="28"/>
          </w:rPr>
          <w:t>150 см</w:t>
        </w:r>
      </w:smartTag>
      <w:r>
        <w:rPr>
          <w:sz w:val="28"/>
          <w:szCs w:val="28"/>
        </w:rPr>
        <w:t xml:space="preserve"> длиной и 60 – </w:t>
      </w:r>
      <w:smartTag w:uri="urn:schemas-microsoft-com:office:smarttags" w:element="metricconverter">
        <w:smartTagPr>
          <w:attr w:name="ProductID" w:val="70 см"/>
        </w:smartTagPr>
        <w:r>
          <w:rPr>
            <w:sz w:val="28"/>
            <w:szCs w:val="28"/>
          </w:rPr>
          <w:t>70 см</w:t>
        </w:r>
      </w:smartTag>
      <w:r>
        <w:rPr>
          <w:sz w:val="28"/>
          <w:szCs w:val="28"/>
        </w:rPr>
        <w:t xml:space="preserve"> шириной, сверху голых, снизу опушенных. </w:t>
      </w:r>
      <w:r w:rsidR="007C39B8">
        <w:rPr>
          <w:sz w:val="28"/>
          <w:szCs w:val="28"/>
        </w:rPr>
        <w:t xml:space="preserve">Цветение наступает со второго года жизни. </w:t>
      </w:r>
      <w:r>
        <w:rPr>
          <w:sz w:val="28"/>
          <w:szCs w:val="28"/>
        </w:rPr>
        <w:t xml:space="preserve">В год цветения растения образуют стебель высотой до 2 – </w:t>
      </w:r>
      <w:smartTag w:uri="urn:schemas-microsoft-com:office:smarttags" w:element="metricconverter">
        <w:smartTagPr>
          <w:attr w:name="ProductID" w:val="3,5 м"/>
        </w:smartTagPr>
        <w:r>
          <w:rPr>
            <w:sz w:val="28"/>
            <w:szCs w:val="28"/>
          </w:rPr>
          <w:t>3,5 м</w:t>
        </w:r>
      </w:smartTag>
      <w:r>
        <w:rPr>
          <w:sz w:val="28"/>
          <w:szCs w:val="28"/>
        </w:rPr>
        <w:t xml:space="preserve"> и выше. </w:t>
      </w:r>
    </w:p>
    <w:p w:rsidR="00CB2169" w:rsidRPr="00CB2169" w:rsidRDefault="00CB2169" w:rsidP="007C39B8">
      <w:pPr>
        <w:spacing w:before="100" w:beforeAutospacing="1" w:after="100" w:afterAutospacing="1"/>
        <w:ind w:firstLine="540"/>
        <w:jc w:val="both"/>
        <w:rPr>
          <w:sz w:val="28"/>
          <w:szCs w:val="28"/>
        </w:rPr>
      </w:pPr>
      <w:r w:rsidRPr="00CB2169">
        <w:rPr>
          <w:b/>
          <w:bCs/>
          <w:sz w:val="28"/>
          <w:szCs w:val="28"/>
        </w:rPr>
        <w:t>2.</w:t>
      </w:r>
      <w:r w:rsidR="00812A4E">
        <w:rPr>
          <w:b/>
          <w:bCs/>
          <w:sz w:val="28"/>
          <w:szCs w:val="28"/>
        </w:rPr>
        <w:t xml:space="preserve"> </w:t>
      </w:r>
      <w:r w:rsidR="00812A4E" w:rsidRPr="00812A4E">
        <w:rPr>
          <w:bCs/>
          <w:sz w:val="28"/>
          <w:szCs w:val="28"/>
        </w:rPr>
        <w:t>Новые семена осенью не прорастают, им необходим период покоя</w:t>
      </w:r>
      <w:r w:rsidR="00812A4E">
        <w:rPr>
          <w:bCs/>
          <w:sz w:val="28"/>
          <w:szCs w:val="28"/>
        </w:rPr>
        <w:t>.</w:t>
      </w:r>
      <w:r w:rsidRPr="00CB2169">
        <w:rPr>
          <w:sz w:val="28"/>
          <w:szCs w:val="28"/>
        </w:rPr>
        <w:t xml:space="preserve"> Семена прорастают </w:t>
      </w:r>
      <w:r w:rsidR="00812A4E" w:rsidRPr="00CB2169">
        <w:rPr>
          <w:sz w:val="28"/>
          <w:szCs w:val="28"/>
        </w:rPr>
        <w:t xml:space="preserve">при весеннем прогреве почвы до 1 - 2 °С </w:t>
      </w:r>
      <w:r w:rsidR="00E85FF8">
        <w:rPr>
          <w:sz w:val="28"/>
          <w:szCs w:val="28"/>
        </w:rPr>
        <w:t>из верхних слоев почвы</w:t>
      </w:r>
      <w:r w:rsidR="00A033D4">
        <w:rPr>
          <w:sz w:val="28"/>
          <w:szCs w:val="28"/>
        </w:rPr>
        <w:t xml:space="preserve"> с глубины </w:t>
      </w:r>
      <w:r w:rsidR="007F6F81">
        <w:rPr>
          <w:sz w:val="28"/>
          <w:szCs w:val="28"/>
        </w:rPr>
        <w:t>до 10</w:t>
      </w:r>
      <w:r w:rsidR="00A033D4">
        <w:rPr>
          <w:sz w:val="28"/>
          <w:szCs w:val="28"/>
        </w:rPr>
        <w:t xml:space="preserve"> см</w:t>
      </w:r>
      <w:r w:rsidRPr="00CB2169">
        <w:rPr>
          <w:sz w:val="28"/>
          <w:szCs w:val="28"/>
        </w:rPr>
        <w:t>; массовые всходы сорняка (до нескольких сотен штук на 1 м</w:t>
      </w:r>
      <w:r w:rsidRPr="00CB2169">
        <w:rPr>
          <w:sz w:val="28"/>
          <w:szCs w:val="28"/>
          <w:vertAlign w:val="superscript"/>
        </w:rPr>
        <w:t>2</w:t>
      </w:r>
      <w:r w:rsidRPr="00CB2169">
        <w:rPr>
          <w:sz w:val="28"/>
          <w:szCs w:val="28"/>
        </w:rPr>
        <w:t>) появляются еще до прорастания любой другой растительности.</w:t>
      </w:r>
    </w:p>
    <w:p w:rsidR="00873459" w:rsidRDefault="00CB2169" w:rsidP="00A033D4">
      <w:pPr>
        <w:spacing w:before="100" w:beforeAutospacing="1" w:after="100" w:afterAutospacing="1"/>
        <w:ind w:firstLine="540"/>
        <w:jc w:val="both"/>
        <w:rPr>
          <w:sz w:val="28"/>
          <w:szCs w:val="28"/>
        </w:rPr>
      </w:pPr>
      <w:r w:rsidRPr="00CB2169">
        <w:rPr>
          <w:b/>
          <w:bCs/>
          <w:sz w:val="28"/>
          <w:szCs w:val="28"/>
        </w:rPr>
        <w:t>3.</w:t>
      </w:r>
      <w:r w:rsidR="007F6F81">
        <w:rPr>
          <w:sz w:val="28"/>
          <w:szCs w:val="28"/>
        </w:rPr>
        <w:t xml:space="preserve"> Корневая система стержневая, основная масса корней </w:t>
      </w:r>
      <w:proofErr w:type="spellStart"/>
      <w:r w:rsidR="007F6F81">
        <w:rPr>
          <w:sz w:val="28"/>
          <w:szCs w:val="28"/>
        </w:rPr>
        <w:t>распологается</w:t>
      </w:r>
      <w:proofErr w:type="spellEnd"/>
      <w:r w:rsidR="007F6F81">
        <w:rPr>
          <w:sz w:val="28"/>
          <w:szCs w:val="28"/>
        </w:rPr>
        <w:t xml:space="preserve"> в слое до 30 см</w:t>
      </w:r>
      <w:r w:rsidR="00873459">
        <w:rPr>
          <w:sz w:val="28"/>
          <w:szCs w:val="28"/>
        </w:rPr>
        <w:t>, отдельные корни достигают глубины 2 и более метров.</w:t>
      </w:r>
      <w:r w:rsidRPr="00CB2169">
        <w:rPr>
          <w:sz w:val="28"/>
          <w:szCs w:val="28"/>
        </w:rPr>
        <w:t xml:space="preserve"> </w:t>
      </w:r>
    </w:p>
    <w:p w:rsidR="00CB2169" w:rsidRPr="00CB2169" w:rsidRDefault="00CB2169" w:rsidP="00A033D4">
      <w:pPr>
        <w:spacing w:before="100" w:beforeAutospacing="1" w:after="100" w:afterAutospacing="1"/>
        <w:ind w:firstLine="540"/>
        <w:jc w:val="both"/>
        <w:rPr>
          <w:sz w:val="28"/>
          <w:szCs w:val="28"/>
        </w:rPr>
      </w:pPr>
      <w:r w:rsidRPr="00CB2169">
        <w:rPr>
          <w:b/>
          <w:bCs/>
          <w:sz w:val="28"/>
          <w:szCs w:val="28"/>
        </w:rPr>
        <w:lastRenderedPageBreak/>
        <w:t>4.</w:t>
      </w:r>
      <w:r w:rsidRPr="00CB2169">
        <w:rPr>
          <w:sz w:val="28"/>
          <w:szCs w:val="28"/>
        </w:rPr>
        <w:t xml:space="preserve"> Борщевик обладает высокой жизнеспособностью: всходы переносят заморозки до минус 10 °С, под глубоким снегом – до минус 35 - 45 °С, а также устойчивы к высоким температурам до</w:t>
      </w:r>
      <w:r w:rsidR="007F6F81">
        <w:rPr>
          <w:sz w:val="28"/>
          <w:szCs w:val="28"/>
        </w:rPr>
        <w:t xml:space="preserve"> +</w:t>
      </w:r>
      <w:r w:rsidRPr="00CB2169">
        <w:rPr>
          <w:sz w:val="28"/>
          <w:szCs w:val="28"/>
        </w:rPr>
        <w:t xml:space="preserve"> 37 °С.</w:t>
      </w:r>
    </w:p>
    <w:p w:rsidR="00CB2169" w:rsidRPr="00CB2169" w:rsidRDefault="00CB2169" w:rsidP="007F6F81">
      <w:pPr>
        <w:spacing w:before="100" w:beforeAutospacing="1" w:after="100" w:afterAutospacing="1"/>
        <w:ind w:firstLine="540"/>
        <w:jc w:val="both"/>
        <w:rPr>
          <w:sz w:val="28"/>
          <w:szCs w:val="28"/>
        </w:rPr>
      </w:pPr>
      <w:r w:rsidRPr="00CB2169">
        <w:rPr>
          <w:b/>
          <w:bCs/>
          <w:sz w:val="28"/>
          <w:szCs w:val="28"/>
        </w:rPr>
        <w:t>5.</w:t>
      </w:r>
      <w:r w:rsidRPr="00CB2169">
        <w:rPr>
          <w:sz w:val="28"/>
          <w:szCs w:val="28"/>
        </w:rPr>
        <w:t xml:space="preserve"> Растение отличается быстрым ростом: через две - три недели после начала весеннего отрастания его высота достигает 25 - 40 см, а через 40 - 45 дней – более 1,5 м; длина листьев – до 1 м. Способность расти скученно позволяет борщевику вытеснять другие виды в </w:t>
      </w:r>
      <w:proofErr w:type="spellStart"/>
      <w:r w:rsidRPr="00CB2169">
        <w:rPr>
          <w:sz w:val="28"/>
          <w:szCs w:val="28"/>
        </w:rPr>
        <w:t>агрофитоценозе</w:t>
      </w:r>
      <w:proofErr w:type="spellEnd"/>
      <w:r w:rsidRPr="00CB2169">
        <w:rPr>
          <w:sz w:val="28"/>
          <w:szCs w:val="28"/>
        </w:rPr>
        <w:t>.</w:t>
      </w:r>
    </w:p>
    <w:p w:rsidR="00CB2169" w:rsidRPr="00CB2169" w:rsidRDefault="00CB2169" w:rsidP="009F4678">
      <w:pPr>
        <w:spacing w:before="100" w:beforeAutospacing="1" w:after="100" w:afterAutospacing="1"/>
        <w:ind w:firstLine="540"/>
        <w:jc w:val="both"/>
        <w:rPr>
          <w:sz w:val="28"/>
          <w:szCs w:val="28"/>
        </w:rPr>
      </w:pPr>
      <w:r w:rsidRPr="00CB2169">
        <w:rPr>
          <w:b/>
          <w:bCs/>
          <w:sz w:val="28"/>
          <w:szCs w:val="28"/>
        </w:rPr>
        <w:t>6.</w:t>
      </w:r>
      <w:r w:rsidRPr="00CB2169">
        <w:rPr>
          <w:sz w:val="28"/>
          <w:szCs w:val="28"/>
        </w:rPr>
        <w:t xml:space="preserve"> На одном растении фо</w:t>
      </w:r>
      <w:r w:rsidR="00873459">
        <w:rPr>
          <w:sz w:val="28"/>
          <w:szCs w:val="28"/>
        </w:rPr>
        <w:t>рмируется от 30 до 150 соцветий.</w:t>
      </w:r>
      <w:r w:rsidRPr="00CB2169">
        <w:rPr>
          <w:sz w:val="28"/>
          <w:szCs w:val="28"/>
        </w:rPr>
        <w:t xml:space="preserve"> </w:t>
      </w:r>
      <w:r w:rsidR="00873459">
        <w:rPr>
          <w:sz w:val="28"/>
          <w:szCs w:val="28"/>
        </w:rPr>
        <w:t xml:space="preserve">А среднем одно растение дает </w:t>
      </w:r>
      <w:r w:rsidR="009F4678">
        <w:rPr>
          <w:sz w:val="28"/>
          <w:szCs w:val="28"/>
        </w:rPr>
        <w:t xml:space="preserve">около 20 тыс. семян, отдельные экземпляры могут </w:t>
      </w:r>
      <w:proofErr w:type="spellStart"/>
      <w:r w:rsidR="009F4678">
        <w:rPr>
          <w:sz w:val="28"/>
          <w:szCs w:val="28"/>
        </w:rPr>
        <w:t>подуцировать</w:t>
      </w:r>
      <w:proofErr w:type="spellEnd"/>
      <w:r w:rsidR="009F4678">
        <w:rPr>
          <w:sz w:val="28"/>
          <w:szCs w:val="28"/>
        </w:rPr>
        <w:t xml:space="preserve"> более 100 тыс. семян.</w:t>
      </w:r>
    </w:p>
    <w:p w:rsidR="00CB2169" w:rsidRPr="00CB2169" w:rsidRDefault="00CB2169" w:rsidP="007B10AF">
      <w:pPr>
        <w:spacing w:before="100" w:beforeAutospacing="1" w:after="100" w:afterAutospacing="1"/>
        <w:ind w:firstLine="540"/>
        <w:jc w:val="both"/>
        <w:rPr>
          <w:sz w:val="28"/>
          <w:szCs w:val="28"/>
        </w:rPr>
      </w:pPr>
      <w:r w:rsidRPr="00CB2169">
        <w:rPr>
          <w:b/>
          <w:bCs/>
          <w:sz w:val="28"/>
          <w:szCs w:val="28"/>
        </w:rPr>
        <w:t>7.</w:t>
      </w:r>
      <w:r w:rsidRPr="00CB2169">
        <w:rPr>
          <w:sz w:val="28"/>
          <w:szCs w:val="28"/>
        </w:rPr>
        <w:t xml:space="preserve"> Размножается только семенами и не способен к вегетативному размножению.</w:t>
      </w:r>
      <w:r w:rsidR="007B10AF" w:rsidRPr="007B10AF">
        <w:rPr>
          <w:bCs/>
          <w:iCs/>
          <w:sz w:val="28"/>
          <w:szCs w:val="28"/>
        </w:rPr>
        <w:t xml:space="preserve"> </w:t>
      </w:r>
      <w:r w:rsidR="007B10AF" w:rsidRPr="00420FDB">
        <w:rPr>
          <w:bCs/>
          <w:iCs/>
          <w:sz w:val="28"/>
          <w:szCs w:val="28"/>
        </w:rPr>
        <w:t>В первый год обычно прорастает от 20 до 70 %; на второй год - от 30 до 60 % от не проросших в первый год семян. Некоторые плоды борщевика могут порасти лишь через 5</w:t>
      </w:r>
      <w:r w:rsidR="007B10AF">
        <w:rPr>
          <w:bCs/>
          <w:iCs/>
          <w:sz w:val="28"/>
          <w:szCs w:val="28"/>
        </w:rPr>
        <w:t>-6 лет или даже через 12-15 лет</w:t>
      </w:r>
      <w:r w:rsidRPr="00CB2169">
        <w:rPr>
          <w:sz w:val="28"/>
          <w:szCs w:val="28"/>
        </w:rPr>
        <w:t>, но одновременно борщевик способен возобновляться из подземных почек, особенно после скашивания или механического повреждения.</w:t>
      </w:r>
    </w:p>
    <w:p w:rsidR="007B10AF" w:rsidRDefault="00CB2169" w:rsidP="007B10AF">
      <w:pPr>
        <w:spacing w:before="100" w:beforeAutospacing="1" w:after="100" w:afterAutospacing="1"/>
        <w:ind w:firstLine="540"/>
        <w:jc w:val="both"/>
        <w:rPr>
          <w:sz w:val="28"/>
          <w:szCs w:val="28"/>
        </w:rPr>
      </w:pPr>
      <w:r w:rsidRPr="00CB2169">
        <w:rPr>
          <w:b/>
          <w:bCs/>
          <w:sz w:val="28"/>
          <w:szCs w:val="28"/>
        </w:rPr>
        <w:t>8.</w:t>
      </w:r>
      <w:r w:rsidRPr="00CB2169">
        <w:rPr>
          <w:sz w:val="28"/>
          <w:szCs w:val="28"/>
        </w:rPr>
        <w:t xml:space="preserve"> </w:t>
      </w:r>
      <w:r w:rsidR="007B10AF">
        <w:rPr>
          <w:sz w:val="28"/>
          <w:szCs w:val="28"/>
        </w:rPr>
        <w:t xml:space="preserve">Способы распространения семян борщевика Сосновского очень разнообразны, их могут переносить люди на одежде, животные – на шкуре. Прилипая на автомобильные покрышки семена таким образом «путешествуют» из одного места в другое. </w:t>
      </w:r>
      <w:r w:rsidR="007B10AF" w:rsidRPr="00060293">
        <w:rPr>
          <w:bCs/>
          <w:iCs/>
          <w:sz w:val="28"/>
          <w:szCs w:val="28"/>
        </w:rPr>
        <w:t xml:space="preserve">Ещё одна опасная особенность плодов борщевика – наличие на семенах выростов, или «крыльев», которые значительно повышают их летучесть и способствуют активному распространению. Потому ветер – главный помощник для захватывания борщевиками новых территорий. </w:t>
      </w:r>
      <w:r w:rsidR="007B10AF">
        <w:rPr>
          <w:sz w:val="28"/>
          <w:szCs w:val="28"/>
        </w:rPr>
        <w:t xml:space="preserve">Очень быстро растения борщевика распространяются по берегам водоемов, которых достаточно на территории нашей области, так как семена с течением воды плывут на большие расстояния, например, во время наводнений. </w:t>
      </w:r>
    </w:p>
    <w:p w:rsidR="00CB2169" w:rsidRPr="00CB2169" w:rsidRDefault="00CB2169" w:rsidP="007B10AF">
      <w:pPr>
        <w:spacing w:before="100" w:beforeAutospacing="1" w:after="100" w:afterAutospacing="1"/>
        <w:ind w:firstLine="540"/>
        <w:jc w:val="both"/>
        <w:rPr>
          <w:sz w:val="28"/>
          <w:szCs w:val="28"/>
        </w:rPr>
      </w:pPr>
      <w:r w:rsidRPr="00CB2169">
        <w:rPr>
          <w:b/>
          <w:bCs/>
          <w:sz w:val="28"/>
          <w:szCs w:val="28"/>
        </w:rPr>
        <w:t>9.</w:t>
      </w:r>
      <w:r w:rsidRPr="00CB2169">
        <w:rPr>
          <w:sz w:val="28"/>
          <w:szCs w:val="28"/>
        </w:rPr>
        <w:t xml:space="preserve"> Содержит биологически активные вещества (</w:t>
      </w:r>
      <w:proofErr w:type="spellStart"/>
      <w:r w:rsidRPr="00CB2169">
        <w:rPr>
          <w:sz w:val="28"/>
          <w:szCs w:val="28"/>
        </w:rPr>
        <w:t>фурокумарины</w:t>
      </w:r>
      <w:proofErr w:type="spellEnd"/>
      <w:r w:rsidRPr="00CB2169">
        <w:rPr>
          <w:sz w:val="28"/>
          <w:szCs w:val="28"/>
        </w:rPr>
        <w:t xml:space="preserve"> и др.), угнетающие рост соседних двудольных растений. При этом за счет активных веществ борщевик защищен от растительноядных насекомых.</w:t>
      </w:r>
    </w:p>
    <w:p w:rsidR="00934E72" w:rsidRDefault="00934E72" w:rsidP="007B10AF">
      <w:pPr>
        <w:ind w:firstLine="540"/>
        <w:jc w:val="both"/>
        <w:rPr>
          <w:sz w:val="28"/>
          <w:szCs w:val="28"/>
        </w:rPr>
      </w:pPr>
    </w:p>
    <w:p w:rsidR="003D0D67" w:rsidRDefault="00600A4D" w:rsidP="00C67DAF">
      <w:pPr>
        <w:ind w:left="1416" w:firstLine="708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2. </w:t>
      </w:r>
      <w:r w:rsidR="003D0D67">
        <w:rPr>
          <w:b/>
          <w:bCs/>
          <w:sz w:val="28"/>
          <w:szCs w:val="28"/>
        </w:rPr>
        <w:t>Воздействие борщевика Сосновского</w:t>
      </w:r>
    </w:p>
    <w:p w:rsidR="003D0D67" w:rsidRDefault="003D0D67" w:rsidP="00C67DAF">
      <w:pPr>
        <w:ind w:left="540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на окружающую флору, человека и животных</w:t>
      </w:r>
    </w:p>
    <w:p w:rsidR="003D0D67" w:rsidRDefault="003D0D67" w:rsidP="00C67DAF">
      <w:pPr>
        <w:ind w:left="540"/>
        <w:jc w:val="center"/>
        <w:rPr>
          <w:b/>
          <w:bCs/>
          <w:sz w:val="28"/>
          <w:szCs w:val="28"/>
        </w:rPr>
      </w:pPr>
    </w:p>
    <w:p w:rsidR="003D0D67" w:rsidRDefault="003D0D67" w:rsidP="003D0D67">
      <w:pPr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Из</w:t>
      </w:r>
      <w:r w:rsidR="00B43AD3">
        <w:rPr>
          <w:sz w:val="28"/>
          <w:szCs w:val="28"/>
        </w:rPr>
        <w:t xml:space="preserve"> – </w:t>
      </w:r>
      <w:r>
        <w:rPr>
          <w:sz w:val="28"/>
          <w:szCs w:val="28"/>
        </w:rPr>
        <w:t xml:space="preserve">за высокой </w:t>
      </w:r>
      <w:proofErr w:type="spellStart"/>
      <w:r>
        <w:rPr>
          <w:sz w:val="28"/>
          <w:szCs w:val="28"/>
        </w:rPr>
        <w:t>фитотоксичности</w:t>
      </w:r>
      <w:proofErr w:type="spellEnd"/>
      <w:r>
        <w:rPr>
          <w:sz w:val="28"/>
          <w:szCs w:val="28"/>
        </w:rPr>
        <w:t xml:space="preserve"> борщевик стал непригоден для кормовых целей. Сок борщевика опасен для человека и животных в период цветения и образования семян. Особенно вреден в период цветения, в жару, когда с листьев активно испаряются эфирные масла. </w:t>
      </w:r>
    </w:p>
    <w:p w:rsidR="003D0D67" w:rsidRDefault="003D0D67" w:rsidP="003D0D67">
      <w:pPr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Опасность его в том, что сок растения содержит ядовитые вещества – </w:t>
      </w:r>
      <w:proofErr w:type="spellStart"/>
      <w:r>
        <w:rPr>
          <w:sz w:val="28"/>
          <w:szCs w:val="28"/>
        </w:rPr>
        <w:t>фурокумарины</w:t>
      </w:r>
      <w:proofErr w:type="spellEnd"/>
      <w:r>
        <w:rPr>
          <w:sz w:val="28"/>
          <w:szCs w:val="28"/>
        </w:rPr>
        <w:t xml:space="preserve">. Особенно чувствительны к действию </w:t>
      </w:r>
      <w:proofErr w:type="spellStart"/>
      <w:r>
        <w:rPr>
          <w:sz w:val="28"/>
          <w:szCs w:val="28"/>
        </w:rPr>
        <w:t>фурокумаринов</w:t>
      </w:r>
      <w:proofErr w:type="spellEnd"/>
      <w:r>
        <w:rPr>
          <w:sz w:val="28"/>
          <w:szCs w:val="28"/>
        </w:rPr>
        <w:t xml:space="preserve"> блондины. </w:t>
      </w:r>
    </w:p>
    <w:p w:rsidR="003D0D67" w:rsidRDefault="003D0D67" w:rsidP="003D0D67">
      <w:pPr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При попадании сока на кожу человека под влиянием света и солнечных лучей усиливается ее пигментация, что вызывает дерматиты, протекающие по типу ожогов. Даже если контакт с соком или растением произошел в темное время суток, то при облучении кожи на следующий день клинические симптомы будут такими же, как и при поражении кожи, днем с одновременным облучением. </w:t>
      </w:r>
    </w:p>
    <w:p w:rsidR="003D0D67" w:rsidRDefault="003D0D67" w:rsidP="003D0D67">
      <w:pPr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Выделяющийся сок проникает через спецодежду и люди получают ожоги. При соприкосновении с борщевиком болевые ощущения сначала могут отсутствовать. Наблюдается отечность кожи, через две недели она начинает шелушиться. На память остаются темные пигментные пятна, сохраняющиеся до 2 – 6 месяцев, в более тяжелых случаях и на всю жизнь. Самые сильные </w:t>
      </w:r>
      <w:proofErr w:type="spellStart"/>
      <w:r>
        <w:rPr>
          <w:sz w:val="28"/>
          <w:szCs w:val="28"/>
        </w:rPr>
        <w:t>фитоожоги</w:t>
      </w:r>
      <w:proofErr w:type="spellEnd"/>
      <w:r>
        <w:rPr>
          <w:sz w:val="28"/>
          <w:szCs w:val="28"/>
        </w:rPr>
        <w:t xml:space="preserve"> борщевик вызывает, соприкасаясь с влажным телом в жаркие солнечные часы. </w:t>
      </w:r>
    </w:p>
    <w:p w:rsidR="003D0D67" w:rsidRDefault="003D0D67" w:rsidP="003D0D67">
      <w:pPr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При более серьезных осложнениях отмечается повышение температуры, появление озноба, слабости и головной боли. В течение 4 – 5 суток образуются пузыри с серозным содержимым, которое через неделю всасывается; пузыри опадают. Образуется коричневая корка, на теле остаются пигментные пятна. В тяжелых случаях возможен летальный исход. </w:t>
      </w:r>
    </w:p>
    <w:p w:rsidR="003D0D67" w:rsidRDefault="003D0D67" w:rsidP="003D0D67">
      <w:pPr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Борщевик Сосновского небезопасен и для животных, которым положено им кормиться. В растениях содержатся биологически активные вещества – </w:t>
      </w:r>
      <w:proofErr w:type="spellStart"/>
      <w:r>
        <w:rPr>
          <w:sz w:val="28"/>
          <w:szCs w:val="28"/>
        </w:rPr>
        <w:t>фитоэкстрогены</w:t>
      </w:r>
      <w:proofErr w:type="spellEnd"/>
      <w:r>
        <w:rPr>
          <w:sz w:val="28"/>
          <w:szCs w:val="28"/>
        </w:rPr>
        <w:t xml:space="preserve">, которые могут вызывать расстройство воспроизводительной функции у животных. </w:t>
      </w:r>
    </w:p>
    <w:p w:rsidR="00B47C6F" w:rsidRDefault="003D0D67" w:rsidP="00934E72">
      <w:pPr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613310">
        <w:rPr>
          <w:sz w:val="28"/>
          <w:szCs w:val="28"/>
        </w:rPr>
        <w:t>С</w:t>
      </w:r>
      <w:r>
        <w:rPr>
          <w:sz w:val="28"/>
          <w:szCs w:val="28"/>
        </w:rPr>
        <w:t xml:space="preserve">тремительное распространение Борщевика Сосновского вызывает тревогу. Нарушается биологическое равновесие в агробиоценозах. Там, где растет борщевик, резко уменьшается количество других видов растений. Высокие стебли и огромные листья позволяют им захватить лучшие места в борьбе за солнечный свет. </w:t>
      </w:r>
    </w:p>
    <w:p w:rsidR="00015941" w:rsidRDefault="00015941" w:rsidP="00934E72">
      <w:pPr>
        <w:ind w:firstLine="540"/>
        <w:jc w:val="both"/>
        <w:rPr>
          <w:sz w:val="28"/>
          <w:szCs w:val="28"/>
        </w:rPr>
      </w:pPr>
    </w:p>
    <w:p w:rsidR="00B47C6F" w:rsidRDefault="00B47C6F" w:rsidP="00B47C6F">
      <w:pPr>
        <w:ind w:left="540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3. Организационно – хозяйственные, агротехнические,</w:t>
      </w:r>
    </w:p>
    <w:p w:rsidR="00B47C6F" w:rsidRDefault="00B47C6F" w:rsidP="00B47C6F">
      <w:pPr>
        <w:ind w:left="540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химические, механические меры борьбы</w:t>
      </w:r>
    </w:p>
    <w:p w:rsidR="00B47C6F" w:rsidRPr="00AC04F9" w:rsidRDefault="00B47C6F" w:rsidP="00B47C6F">
      <w:pPr>
        <w:ind w:left="540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с борщевиком Сосновского</w:t>
      </w:r>
    </w:p>
    <w:p w:rsidR="00B47C6F" w:rsidRDefault="00B47C6F" w:rsidP="00B47C6F">
      <w:pPr>
        <w:jc w:val="both"/>
        <w:rPr>
          <w:b/>
          <w:bCs/>
          <w:sz w:val="28"/>
          <w:szCs w:val="28"/>
        </w:rPr>
      </w:pPr>
    </w:p>
    <w:p w:rsidR="00B47C6F" w:rsidRDefault="00B47C6F" w:rsidP="00B47C6F">
      <w:pPr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Меры борьбы с борщевиком Сосновского не должны ограничиваться каким – либо отдельным методом. Борьба с ним должна начаться с выполнения организационно – хозяйст</w:t>
      </w:r>
      <w:r w:rsidR="00C456D0">
        <w:rPr>
          <w:sz w:val="28"/>
          <w:szCs w:val="28"/>
        </w:rPr>
        <w:t xml:space="preserve">венных мероприятий </w:t>
      </w:r>
      <w:r w:rsidR="00CE59F2">
        <w:rPr>
          <w:sz w:val="28"/>
          <w:szCs w:val="28"/>
        </w:rPr>
        <w:t>.</w:t>
      </w:r>
    </w:p>
    <w:p w:rsidR="00B47C6F" w:rsidRDefault="00CE59F2" w:rsidP="00B47C6F">
      <w:pPr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2965E8">
        <w:rPr>
          <w:sz w:val="28"/>
          <w:szCs w:val="28"/>
        </w:rPr>
        <w:t>Во-первых, необходимо в</w:t>
      </w:r>
      <w:r w:rsidR="00B47C6F">
        <w:rPr>
          <w:sz w:val="28"/>
          <w:szCs w:val="28"/>
        </w:rPr>
        <w:t>ыявить распространение борщевика на территории региона, муниципального образования с составлением</w:t>
      </w:r>
      <w:r w:rsidR="002965E8">
        <w:rPr>
          <w:sz w:val="28"/>
          <w:szCs w:val="28"/>
        </w:rPr>
        <w:t xml:space="preserve"> карты</w:t>
      </w:r>
      <w:r w:rsidR="00B47C6F">
        <w:rPr>
          <w:sz w:val="28"/>
          <w:szCs w:val="28"/>
        </w:rPr>
        <w:t xml:space="preserve"> </w:t>
      </w:r>
      <w:r w:rsidR="002965E8">
        <w:rPr>
          <w:sz w:val="28"/>
          <w:szCs w:val="28"/>
        </w:rPr>
        <w:t>засоренности. Это позволит выбрать оптимальное сочетание методов искоренения борщевика, определить необходимость создания буферных зон для предотвращения повторного заноса семян борщевика. Буферная зона</w:t>
      </w:r>
      <w:r w:rsidR="001F791E">
        <w:rPr>
          <w:sz w:val="28"/>
          <w:szCs w:val="28"/>
        </w:rPr>
        <w:t xml:space="preserve"> -</w:t>
      </w:r>
      <w:r w:rsidR="002965E8">
        <w:rPr>
          <w:sz w:val="28"/>
          <w:szCs w:val="28"/>
        </w:rPr>
        <w:t xml:space="preserve"> это участок зарослей борщевика, который</w:t>
      </w:r>
      <w:r w:rsidR="002965E8">
        <w:rPr>
          <w:sz w:val="28"/>
          <w:szCs w:val="28"/>
        </w:rPr>
        <w:tab/>
        <w:t xml:space="preserve"> граничит с участком, освобождаемым от растений борщевика. Буферная зона, которая должна быть </w:t>
      </w:r>
      <w:r w:rsidR="002965E8">
        <w:rPr>
          <w:sz w:val="28"/>
          <w:szCs w:val="28"/>
        </w:rPr>
        <w:lastRenderedPageBreak/>
        <w:t xml:space="preserve">не менее </w:t>
      </w:r>
      <w:smartTag w:uri="urn:schemas-microsoft-com:office:smarttags" w:element="metricconverter">
        <w:smartTagPr>
          <w:attr w:name="ProductID" w:val="4 метров"/>
        </w:smartTagPr>
        <w:r w:rsidR="002965E8">
          <w:rPr>
            <w:sz w:val="28"/>
            <w:szCs w:val="28"/>
          </w:rPr>
          <w:t>4 метров</w:t>
        </w:r>
      </w:smartTag>
      <w:r w:rsidR="002965E8">
        <w:rPr>
          <w:sz w:val="28"/>
          <w:szCs w:val="28"/>
        </w:rPr>
        <w:t xml:space="preserve">  создается путем скашивания (не менее четырех раз за сезон) растений борщевика для предотвращения его цветения и плодоношения.</w:t>
      </w:r>
    </w:p>
    <w:p w:rsidR="00B47C6F" w:rsidRDefault="001D3ED2" w:rsidP="00B47C6F">
      <w:pPr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Во-вторых, необходимо проводить</w:t>
      </w:r>
      <w:r w:rsidR="00B47C6F">
        <w:rPr>
          <w:sz w:val="28"/>
          <w:szCs w:val="28"/>
        </w:rPr>
        <w:t xml:space="preserve"> разъяснительную работу с населением об опасности распространения этого вида сорняка, мерах борьбы с ним, запретить посадку его на приусадебных участках в качестве</w:t>
      </w:r>
      <w:r w:rsidR="00D7439C">
        <w:rPr>
          <w:sz w:val="28"/>
          <w:szCs w:val="28"/>
        </w:rPr>
        <w:t xml:space="preserve"> медоносов, </w:t>
      </w:r>
      <w:r w:rsidR="00B47C6F">
        <w:rPr>
          <w:sz w:val="28"/>
          <w:szCs w:val="28"/>
        </w:rPr>
        <w:t xml:space="preserve"> лекарственных растений.</w:t>
      </w:r>
    </w:p>
    <w:p w:rsidR="00D7439C" w:rsidRDefault="00D7439C" w:rsidP="00B47C6F">
      <w:pPr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В-третьих, искоренение борщевика любым из способов требует контроля результатов их применения и проведения повторных мероприятий. Минимальный срок, на протяжении которого </w:t>
      </w:r>
      <w:r w:rsidR="00804D05">
        <w:rPr>
          <w:sz w:val="28"/>
          <w:szCs w:val="28"/>
        </w:rPr>
        <w:t>необх</w:t>
      </w:r>
      <w:r>
        <w:rPr>
          <w:sz w:val="28"/>
          <w:szCs w:val="28"/>
        </w:rPr>
        <w:t xml:space="preserve">одим контроль территории, освобождаемой от </w:t>
      </w:r>
      <w:proofErr w:type="spellStart"/>
      <w:r>
        <w:rPr>
          <w:sz w:val="28"/>
          <w:szCs w:val="28"/>
        </w:rPr>
        <w:t>засорителя</w:t>
      </w:r>
      <w:proofErr w:type="spellEnd"/>
      <w:r>
        <w:rPr>
          <w:sz w:val="28"/>
          <w:szCs w:val="28"/>
        </w:rPr>
        <w:t xml:space="preserve"> – не менее 3 лет. Это связано с биологией растения.</w:t>
      </w:r>
    </w:p>
    <w:p w:rsidR="00B47C6F" w:rsidRDefault="00B47C6F" w:rsidP="00B47C6F">
      <w:pPr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Механический, агротехнический, химический методы борьбы должны основываться уже на данных учета – картах засоренности и выполнить их необходимо последовательно, в системе – лишь тогда можно добиться желаемых результатов. </w:t>
      </w:r>
    </w:p>
    <w:p w:rsidR="00124551" w:rsidRDefault="00B47C6F" w:rsidP="00E73EDB">
      <w:pPr>
        <w:ind w:firstLine="708"/>
        <w:jc w:val="both"/>
        <w:rPr>
          <w:color w:val="000000"/>
          <w:sz w:val="28"/>
          <w:szCs w:val="28"/>
        </w:rPr>
      </w:pPr>
      <w:r>
        <w:rPr>
          <w:sz w:val="28"/>
          <w:szCs w:val="28"/>
        </w:rPr>
        <w:t>Химический метод заключается в применении гербицидов на заросших борщевиком участках. Для изучения эффективного его применения в борьбе с борщевиком Сосновского в условиях нашего региона филиал ФГБУ «</w:t>
      </w:r>
      <w:proofErr w:type="spellStart"/>
      <w:r>
        <w:rPr>
          <w:sz w:val="28"/>
          <w:szCs w:val="28"/>
        </w:rPr>
        <w:t>Россельхоз</w:t>
      </w:r>
      <w:r w:rsidR="003D11F8">
        <w:rPr>
          <w:sz w:val="28"/>
          <w:szCs w:val="28"/>
        </w:rPr>
        <w:t>центр</w:t>
      </w:r>
      <w:proofErr w:type="spellEnd"/>
      <w:r w:rsidR="003D11F8">
        <w:rPr>
          <w:sz w:val="28"/>
          <w:szCs w:val="28"/>
        </w:rPr>
        <w:t>» по Новгородской области с 2010 года начал работу по изучению эффективности действия гербицидов на борщевик.</w:t>
      </w:r>
      <w:r w:rsidR="00FD5949" w:rsidRPr="00FD5949">
        <w:rPr>
          <w:color w:val="000000"/>
          <w:sz w:val="28"/>
          <w:szCs w:val="28"/>
        </w:rPr>
        <w:t xml:space="preserve"> </w:t>
      </w:r>
      <w:r w:rsidR="00FD5949" w:rsidRPr="009D2C72">
        <w:rPr>
          <w:color w:val="000000"/>
          <w:sz w:val="28"/>
          <w:szCs w:val="28"/>
        </w:rPr>
        <w:t>На территории СПК «Урожай» Новгородского района был заложен демонстрационный опыт, на котором изучалось действие 4- гербицидов в пяти вариантах</w:t>
      </w:r>
      <w:r w:rsidR="00A540C7">
        <w:rPr>
          <w:color w:val="000000"/>
          <w:sz w:val="28"/>
          <w:szCs w:val="28"/>
        </w:rPr>
        <w:t>.</w:t>
      </w:r>
      <w:r w:rsidR="00DE34C1" w:rsidRPr="00DE34C1">
        <w:rPr>
          <w:color w:val="000000"/>
          <w:sz w:val="28"/>
          <w:szCs w:val="28"/>
        </w:rPr>
        <w:t xml:space="preserve"> </w:t>
      </w:r>
      <w:r w:rsidR="00DE34C1">
        <w:rPr>
          <w:color w:val="000000"/>
          <w:sz w:val="28"/>
          <w:szCs w:val="28"/>
        </w:rPr>
        <w:t xml:space="preserve">   </w:t>
      </w:r>
      <w:r w:rsidR="00DE34C1" w:rsidRPr="009D2C72">
        <w:rPr>
          <w:color w:val="000000"/>
          <w:sz w:val="28"/>
          <w:szCs w:val="28"/>
        </w:rPr>
        <w:t>Химические меры борьбы с борщевиком оказались наиболее эффективными. Была выпущена брошюра «Рекомендации по борьбе с борщевиком Сосновского на территории Новгородской области</w:t>
      </w:r>
      <w:r w:rsidR="00DE34C1">
        <w:rPr>
          <w:i/>
          <w:color w:val="000000"/>
          <w:sz w:val="28"/>
          <w:szCs w:val="28"/>
        </w:rPr>
        <w:t>.</w:t>
      </w:r>
    </w:p>
    <w:p w:rsidR="00433911" w:rsidRPr="009D2C72" w:rsidRDefault="00DE34C1" w:rsidP="00433911">
      <w:pPr>
        <w:ind w:firstLine="708"/>
        <w:jc w:val="both"/>
        <w:rPr>
          <w:color w:val="000000"/>
          <w:sz w:val="28"/>
          <w:szCs w:val="28"/>
        </w:rPr>
      </w:pPr>
      <w:r w:rsidRPr="009D2C72">
        <w:rPr>
          <w:i/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Особую угрозу борщевик</w:t>
      </w:r>
      <w:r w:rsidRPr="009D2C72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Сосновского </w:t>
      </w:r>
      <w:r w:rsidRPr="009D2C72">
        <w:rPr>
          <w:color w:val="000000"/>
          <w:sz w:val="28"/>
          <w:szCs w:val="28"/>
        </w:rPr>
        <w:t>представляе</w:t>
      </w:r>
      <w:r w:rsidR="001F791E">
        <w:rPr>
          <w:color w:val="000000"/>
          <w:sz w:val="28"/>
          <w:szCs w:val="28"/>
        </w:rPr>
        <w:t xml:space="preserve">т на территориях  муниципальных </w:t>
      </w:r>
      <w:r w:rsidRPr="009D2C72">
        <w:rPr>
          <w:color w:val="000000"/>
          <w:sz w:val="28"/>
          <w:szCs w:val="28"/>
        </w:rPr>
        <w:t>образований. Порой заросли борщевика граничат с огородами и жилыми домами.</w:t>
      </w:r>
      <w:r w:rsidR="00124551">
        <w:rPr>
          <w:color w:val="000000"/>
          <w:sz w:val="28"/>
          <w:szCs w:val="28"/>
        </w:rPr>
        <w:t xml:space="preserve"> Был</w:t>
      </w:r>
      <w:r w:rsidRPr="009D2C72">
        <w:rPr>
          <w:color w:val="000000"/>
          <w:sz w:val="28"/>
          <w:szCs w:val="28"/>
        </w:rPr>
        <w:t xml:space="preserve"> проведен семинар, с п</w:t>
      </w:r>
      <w:r w:rsidR="001F791E">
        <w:rPr>
          <w:color w:val="000000"/>
          <w:sz w:val="28"/>
          <w:szCs w:val="28"/>
        </w:rPr>
        <w:t xml:space="preserve">риглашением Глав муниципальных </w:t>
      </w:r>
      <w:r w:rsidRPr="009D2C72">
        <w:rPr>
          <w:color w:val="000000"/>
          <w:sz w:val="28"/>
          <w:szCs w:val="28"/>
        </w:rPr>
        <w:t>образований, представителей Администраций области и районов</w:t>
      </w:r>
      <w:r w:rsidR="00124551">
        <w:rPr>
          <w:color w:val="000000"/>
          <w:sz w:val="28"/>
          <w:szCs w:val="28"/>
        </w:rPr>
        <w:t>, на котором были представлены результаты опытов.</w:t>
      </w:r>
      <w:r w:rsidRPr="009D2C72">
        <w:rPr>
          <w:i/>
          <w:color w:val="000000"/>
          <w:sz w:val="28"/>
          <w:szCs w:val="28"/>
        </w:rPr>
        <w:t xml:space="preserve"> </w:t>
      </w:r>
      <w:r w:rsidR="00B47C6F">
        <w:rPr>
          <w:sz w:val="28"/>
          <w:szCs w:val="28"/>
        </w:rPr>
        <w:t xml:space="preserve"> </w:t>
      </w:r>
      <w:r w:rsidR="00300950">
        <w:rPr>
          <w:sz w:val="28"/>
          <w:szCs w:val="28"/>
        </w:rPr>
        <w:t>С 2</w:t>
      </w:r>
      <w:r w:rsidR="00FD5949">
        <w:rPr>
          <w:sz w:val="28"/>
          <w:szCs w:val="28"/>
        </w:rPr>
        <w:t>0</w:t>
      </w:r>
      <w:r w:rsidR="00300950">
        <w:rPr>
          <w:sz w:val="28"/>
          <w:szCs w:val="28"/>
        </w:rPr>
        <w:t>11 года специалисты</w:t>
      </w:r>
      <w:r w:rsidR="00E73EDB">
        <w:rPr>
          <w:sz w:val="28"/>
          <w:szCs w:val="28"/>
        </w:rPr>
        <w:t xml:space="preserve"> филиала на основании заявок от глав администраций сельских поселений приступили к обработке</w:t>
      </w:r>
      <w:r w:rsidR="001F791E">
        <w:rPr>
          <w:sz w:val="28"/>
          <w:szCs w:val="28"/>
        </w:rPr>
        <w:t xml:space="preserve"> площадей, занятых</w:t>
      </w:r>
      <w:r w:rsidR="00E73EDB">
        <w:rPr>
          <w:sz w:val="28"/>
          <w:szCs w:val="28"/>
        </w:rPr>
        <w:t xml:space="preserve"> борщевиком Сосновского. Было </w:t>
      </w:r>
      <w:r w:rsidR="00E73EDB" w:rsidRPr="009D2C72">
        <w:rPr>
          <w:color w:val="000000"/>
          <w:sz w:val="28"/>
          <w:szCs w:val="28"/>
        </w:rPr>
        <w:t>создано звено из четырех специалистов, приобретены опрыскиватели, химические препараты.</w:t>
      </w:r>
      <w:r w:rsidR="00433911" w:rsidRPr="009D2C72">
        <w:rPr>
          <w:color w:val="000000"/>
          <w:sz w:val="28"/>
          <w:szCs w:val="28"/>
        </w:rPr>
        <w:t xml:space="preserve"> В </w:t>
      </w:r>
      <w:r w:rsidR="00433911">
        <w:rPr>
          <w:color w:val="000000"/>
          <w:sz w:val="28"/>
          <w:szCs w:val="28"/>
        </w:rPr>
        <w:t xml:space="preserve">2013 году </w:t>
      </w:r>
      <w:r w:rsidR="00433911" w:rsidRPr="009D2C72">
        <w:rPr>
          <w:color w:val="000000"/>
          <w:sz w:val="28"/>
          <w:szCs w:val="28"/>
        </w:rPr>
        <w:t>нашими специалистами было отмечено стремительное распространение борщевика Сосновского вдоль автомобильных дорог.  В</w:t>
      </w:r>
      <w:r w:rsidR="00433911">
        <w:rPr>
          <w:color w:val="000000"/>
          <w:sz w:val="28"/>
          <w:szCs w:val="28"/>
        </w:rPr>
        <w:t xml:space="preserve"> связи </w:t>
      </w:r>
      <w:r w:rsidR="00433911" w:rsidRPr="009D2C72">
        <w:rPr>
          <w:color w:val="000000"/>
          <w:sz w:val="28"/>
          <w:szCs w:val="28"/>
        </w:rPr>
        <w:t>с отсутствием обработок на придорожных полосах растение занимает новые территории. Распространение борщевика становится неконтролируемым. Это сильно усложняет борьбу с ним.</w:t>
      </w:r>
    </w:p>
    <w:p w:rsidR="00433911" w:rsidRDefault="00433911" w:rsidP="00433911">
      <w:pPr>
        <w:ind w:firstLine="708"/>
        <w:jc w:val="both"/>
        <w:rPr>
          <w:color w:val="000000"/>
          <w:sz w:val="28"/>
          <w:szCs w:val="28"/>
        </w:rPr>
      </w:pPr>
    </w:p>
    <w:p w:rsidR="00433911" w:rsidRDefault="00433911" w:rsidP="00433911">
      <w:pPr>
        <w:ind w:firstLine="708"/>
        <w:jc w:val="both"/>
        <w:rPr>
          <w:color w:val="000000"/>
          <w:sz w:val="28"/>
          <w:szCs w:val="28"/>
        </w:rPr>
      </w:pPr>
    </w:p>
    <w:p w:rsidR="00433911" w:rsidRDefault="00433911" w:rsidP="00433911">
      <w:pPr>
        <w:ind w:firstLine="708"/>
        <w:jc w:val="both"/>
        <w:rPr>
          <w:color w:val="000000"/>
          <w:sz w:val="28"/>
          <w:szCs w:val="28"/>
        </w:rPr>
      </w:pPr>
    </w:p>
    <w:p w:rsidR="00433911" w:rsidRDefault="007E3D0B" w:rsidP="00C96ABF">
      <w:pPr>
        <w:ind w:firstLine="708"/>
        <w:jc w:val="center"/>
        <w:rPr>
          <w:color w:val="000000"/>
          <w:sz w:val="28"/>
          <w:szCs w:val="28"/>
        </w:rPr>
      </w:pPr>
      <w:r w:rsidRPr="00C96ABF">
        <w:rPr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3181350" cy="2143125"/>
            <wp:effectExtent l="0" t="0" r="0" b="0"/>
            <wp:docPr id="1" name="Рисунок 1" descr="IMG_07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_071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3911" w:rsidRDefault="00433911" w:rsidP="00433911">
      <w:pPr>
        <w:ind w:firstLine="708"/>
        <w:jc w:val="both"/>
        <w:rPr>
          <w:color w:val="000000"/>
          <w:sz w:val="28"/>
          <w:szCs w:val="28"/>
        </w:rPr>
      </w:pPr>
    </w:p>
    <w:p w:rsidR="00C96ABF" w:rsidRPr="00231496" w:rsidRDefault="00231496" w:rsidP="00231496">
      <w:pPr>
        <w:jc w:val="center"/>
        <w:rPr>
          <w:color w:val="000000"/>
          <w:sz w:val="22"/>
          <w:szCs w:val="22"/>
        </w:rPr>
      </w:pPr>
      <w:proofErr w:type="spellStart"/>
      <w:r>
        <w:rPr>
          <w:color w:val="000000"/>
          <w:sz w:val="22"/>
          <w:szCs w:val="22"/>
        </w:rPr>
        <w:t>Дер.Егла</w:t>
      </w:r>
      <w:proofErr w:type="spellEnd"/>
      <w:r>
        <w:rPr>
          <w:color w:val="000000"/>
          <w:sz w:val="22"/>
          <w:szCs w:val="22"/>
        </w:rPr>
        <w:t xml:space="preserve"> </w:t>
      </w:r>
      <w:proofErr w:type="spellStart"/>
      <w:r>
        <w:rPr>
          <w:color w:val="000000"/>
          <w:sz w:val="22"/>
          <w:szCs w:val="22"/>
        </w:rPr>
        <w:t>Боровичский</w:t>
      </w:r>
      <w:proofErr w:type="spellEnd"/>
      <w:r>
        <w:rPr>
          <w:color w:val="000000"/>
          <w:sz w:val="22"/>
          <w:szCs w:val="22"/>
        </w:rPr>
        <w:t xml:space="preserve"> р-н, 2018 год</w:t>
      </w:r>
    </w:p>
    <w:p w:rsidR="00C96ABF" w:rsidRDefault="00C96ABF" w:rsidP="00C96ABF">
      <w:pPr>
        <w:ind w:firstLine="540"/>
        <w:jc w:val="both"/>
        <w:rPr>
          <w:color w:val="000000"/>
          <w:sz w:val="28"/>
          <w:szCs w:val="28"/>
        </w:rPr>
      </w:pPr>
    </w:p>
    <w:p w:rsidR="003D11F8" w:rsidRDefault="00124551" w:rsidP="00C96ABF">
      <w:pPr>
        <w:ind w:firstLine="54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После обращения </w:t>
      </w:r>
      <w:r w:rsidR="00E73EDB" w:rsidRPr="009D2C72">
        <w:rPr>
          <w:color w:val="000000"/>
          <w:sz w:val="28"/>
          <w:szCs w:val="28"/>
        </w:rPr>
        <w:t xml:space="preserve">в Правительство Новгородской области с </w:t>
      </w:r>
      <w:r>
        <w:rPr>
          <w:color w:val="000000"/>
          <w:sz w:val="28"/>
          <w:szCs w:val="28"/>
        </w:rPr>
        <w:t xml:space="preserve">просьбой </w:t>
      </w:r>
      <w:r w:rsidR="00E73EDB" w:rsidRPr="009D2C72">
        <w:rPr>
          <w:color w:val="000000"/>
          <w:sz w:val="28"/>
          <w:szCs w:val="28"/>
        </w:rPr>
        <w:t>обратить внимание на эту проблему и оказать содействие в ее решении</w:t>
      </w:r>
      <w:r>
        <w:rPr>
          <w:color w:val="000000"/>
          <w:sz w:val="28"/>
          <w:szCs w:val="28"/>
        </w:rPr>
        <w:t>,</w:t>
      </w:r>
      <w:r w:rsidR="00E73EDB" w:rsidRPr="009D2C72">
        <w:rPr>
          <w:color w:val="000000"/>
          <w:sz w:val="28"/>
          <w:szCs w:val="28"/>
        </w:rPr>
        <w:t xml:space="preserve"> с 2014 года филиал проводит работы по обработке придорожных полос по </w:t>
      </w:r>
      <w:proofErr w:type="spellStart"/>
      <w:r w:rsidR="00E73EDB" w:rsidRPr="009D2C72">
        <w:rPr>
          <w:color w:val="000000"/>
          <w:sz w:val="28"/>
          <w:szCs w:val="28"/>
        </w:rPr>
        <w:t>госконтрактам</w:t>
      </w:r>
      <w:proofErr w:type="spellEnd"/>
      <w:r w:rsidR="00E73EDB" w:rsidRPr="009D2C72">
        <w:rPr>
          <w:color w:val="000000"/>
          <w:sz w:val="28"/>
          <w:szCs w:val="28"/>
        </w:rPr>
        <w:t xml:space="preserve"> с ГОКУ «</w:t>
      </w:r>
      <w:proofErr w:type="spellStart"/>
      <w:r w:rsidR="00E73EDB" w:rsidRPr="009D2C72">
        <w:rPr>
          <w:color w:val="000000"/>
          <w:sz w:val="28"/>
          <w:szCs w:val="28"/>
        </w:rPr>
        <w:t>Новгородавтодор</w:t>
      </w:r>
      <w:proofErr w:type="spellEnd"/>
      <w:r w:rsidR="00E73EDB" w:rsidRPr="009D2C72">
        <w:rPr>
          <w:color w:val="000000"/>
          <w:sz w:val="28"/>
          <w:szCs w:val="28"/>
        </w:rPr>
        <w:t>».</w:t>
      </w:r>
    </w:p>
    <w:p w:rsidR="0027681D" w:rsidRDefault="0027681D" w:rsidP="00E73EDB">
      <w:pPr>
        <w:ind w:firstLine="540"/>
        <w:jc w:val="both"/>
        <w:rPr>
          <w:color w:val="000000"/>
          <w:sz w:val="28"/>
          <w:szCs w:val="28"/>
        </w:rPr>
      </w:pPr>
    </w:p>
    <w:p w:rsidR="0027681D" w:rsidRPr="0027681D" w:rsidRDefault="0027681D" w:rsidP="0027681D">
      <w:pPr>
        <w:ind w:firstLine="540"/>
        <w:jc w:val="center"/>
        <w:rPr>
          <w:b/>
          <w:color w:val="000000"/>
          <w:sz w:val="28"/>
          <w:szCs w:val="28"/>
        </w:rPr>
      </w:pPr>
      <w:r w:rsidRPr="0027681D">
        <w:rPr>
          <w:b/>
          <w:color w:val="000000"/>
          <w:sz w:val="28"/>
          <w:szCs w:val="28"/>
        </w:rPr>
        <w:t xml:space="preserve">Объемы работ против борщевика Сосновского силами  филиала за 2011-2018 </w:t>
      </w:r>
      <w:proofErr w:type="spellStart"/>
      <w:r w:rsidRPr="0027681D">
        <w:rPr>
          <w:b/>
          <w:color w:val="000000"/>
          <w:sz w:val="28"/>
          <w:szCs w:val="28"/>
        </w:rPr>
        <w:t>г.г</w:t>
      </w:r>
      <w:proofErr w:type="spellEnd"/>
      <w:r w:rsidRPr="0027681D">
        <w:rPr>
          <w:b/>
          <w:color w:val="000000"/>
          <w:sz w:val="28"/>
          <w:szCs w:val="28"/>
        </w:rPr>
        <w:t>. (га)</w:t>
      </w:r>
    </w:p>
    <w:p w:rsidR="001C7F09" w:rsidRDefault="001C7F09" w:rsidP="00B47C6F">
      <w:pPr>
        <w:ind w:firstLine="540"/>
        <w:jc w:val="both"/>
        <w:rPr>
          <w:sz w:val="28"/>
          <w:szCs w:val="28"/>
        </w:rPr>
      </w:pPr>
    </w:p>
    <w:p w:rsidR="0027681D" w:rsidRDefault="007E3D0B" w:rsidP="00B47C6F">
      <w:pPr>
        <w:ind w:firstLine="540"/>
        <w:jc w:val="both"/>
        <w:rPr>
          <w:sz w:val="28"/>
          <w:szCs w:val="28"/>
        </w:rPr>
      </w:pPr>
      <w:r w:rsidRPr="0027681D">
        <w:rPr>
          <w:noProof/>
          <w:lang w:eastAsia="ru-RU"/>
        </w:rPr>
        <w:drawing>
          <wp:inline distT="0" distB="0" distL="0" distR="0">
            <wp:extent cx="5334000" cy="33147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681D" w:rsidRDefault="0027681D" w:rsidP="00B47C6F">
      <w:pPr>
        <w:ind w:firstLine="540"/>
        <w:jc w:val="both"/>
        <w:rPr>
          <w:sz w:val="28"/>
          <w:szCs w:val="28"/>
        </w:rPr>
      </w:pPr>
    </w:p>
    <w:p w:rsidR="00580FC5" w:rsidRDefault="003D11F8" w:rsidP="00B47C6F">
      <w:pPr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Исходя из почти десятилетней практики</w:t>
      </w:r>
      <w:r w:rsidR="00AB6902">
        <w:rPr>
          <w:sz w:val="28"/>
          <w:szCs w:val="28"/>
        </w:rPr>
        <w:t xml:space="preserve"> применения гербицидов</w:t>
      </w:r>
      <w:r w:rsidR="00580FC5">
        <w:rPr>
          <w:sz w:val="28"/>
          <w:szCs w:val="28"/>
        </w:rPr>
        <w:t xml:space="preserve"> на всех категориях земель</w:t>
      </w:r>
      <w:r w:rsidR="00AB6902" w:rsidRPr="00AB6902">
        <w:rPr>
          <w:sz w:val="28"/>
          <w:szCs w:val="28"/>
        </w:rPr>
        <w:t xml:space="preserve"> </w:t>
      </w:r>
      <w:r w:rsidR="001F791E">
        <w:rPr>
          <w:sz w:val="28"/>
          <w:szCs w:val="28"/>
        </w:rPr>
        <w:t xml:space="preserve">специалистами филиала </w:t>
      </w:r>
      <w:r w:rsidR="00AB6902">
        <w:rPr>
          <w:sz w:val="28"/>
          <w:szCs w:val="28"/>
        </w:rPr>
        <w:t xml:space="preserve">рекомендуется следующая схема применения </w:t>
      </w:r>
      <w:r w:rsidR="005C335B">
        <w:rPr>
          <w:sz w:val="28"/>
          <w:szCs w:val="28"/>
        </w:rPr>
        <w:t>химического метода</w:t>
      </w:r>
      <w:r w:rsidR="00580FC5">
        <w:rPr>
          <w:sz w:val="28"/>
          <w:szCs w:val="28"/>
        </w:rPr>
        <w:t xml:space="preserve"> борьбы с борщевиком Сосновского:</w:t>
      </w:r>
    </w:p>
    <w:p w:rsidR="00C96ABF" w:rsidRDefault="00C96ABF" w:rsidP="00B47C6F">
      <w:pPr>
        <w:ind w:firstLine="540"/>
        <w:jc w:val="both"/>
        <w:rPr>
          <w:sz w:val="28"/>
          <w:szCs w:val="28"/>
        </w:rPr>
      </w:pPr>
    </w:p>
    <w:p w:rsidR="00C96ABF" w:rsidRDefault="00C96ABF" w:rsidP="00B47C6F">
      <w:pPr>
        <w:ind w:firstLine="540"/>
        <w:jc w:val="both"/>
        <w:rPr>
          <w:sz w:val="28"/>
          <w:szCs w:val="28"/>
        </w:rPr>
      </w:pPr>
    </w:p>
    <w:p w:rsidR="00C96ABF" w:rsidRDefault="00C96ABF" w:rsidP="00B47C6F">
      <w:pPr>
        <w:ind w:firstLine="540"/>
        <w:jc w:val="both"/>
        <w:rPr>
          <w:sz w:val="28"/>
          <w:szCs w:val="28"/>
        </w:rPr>
      </w:pPr>
    </w:p>
    <w:p w:rsidR="0097637C" w:rsidRDefault="00AB6902" w:rsidP="00B47C6F">
      <w:pPr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37"/>
        <w:gridCol w:w="3618"/>
        <w:gridCol w:w="3020"/>
        <w:gridCol w:w="1770"/>
      </w:tblGrid>
      <w:tr w:rsidR="0097637C" w:rsidRPr="00092E3A" w:rsidTr="00092E3A">
        <w:tc>
          <w:tcPr>
            <w:tcW w:w="959" w:type="dxa"/>
            <w:shd w:val="clear" w:color="auto" w:fill="auto"/>
          </w:tcPr>
          <w:p w:rsidR="0097637C" w:rsidRDefault="0097637C" w:rsidP="00092E3A">
            <w:pPr>
              <w:jc w:val="both"/>
            </w:pPr>
            <w:r w:rsidRPr="0097637C">
              <w:t>№№</w:t>
            </w:r>
          </w:p>
          <w:p w:rsidR="0097637C" w:rsidRPr="0097637C" w:rsidRDefault="0097637C" w:rsidP="00092E3A">
            <w:pPr>
              <w:jc w:val="both"/>
            </w:pPr>
            <w:r>
              <w:t>п/п</w:t>
            </w:r>
          </w:p>
        </w:tc>
        <w:tc>
          <w:tcPr>
            <w:tcW w:w="3826" w:type="dxa"/>
            <w:shd w:val="clear" w:color="auto" w:fill="auto"/>
          </w:tcPr>
          <w:p w:rsidR="0097637C" w:rsidRPr="0097637C" w:rsidRDefault="0097637C" w:rsidP="00092E3A">
            <w:pPr>
              <w:jc w:val="both"/>
            </w:pPr>
            <w:r>
              <w:t>Баковые смеси</w:t>
            </w:r>
          </w:p>
        </w:tc>
        <w:tc>
          <w:tcPr>
            <w:tcW w:w="3120" w:type="dxa"/>
            <w:shd w:val="clear" w:color="auto" w:fill="auto"/>
          </w:tcPr>
          <w:p w:rsidR="0097637C" w:rsidRPr="0097637C" w:rsidRDefault="0097637C" w:rsidP="00092E3A">
            <w:pPr>
              <w:jc w:val="both"/>
            </w:pPr>
            <w:r>
              <w:t>Категория земель</w:t>
            </w:r>
          </w:p>
        </w:tc>
        <w:tc>
          <w:tcPr>
            <w:tcW w:w="1666" w:type="dxa"/>
            <w:shd w:val="clear" w:color="auto" w:fill="auto"/>
          </w:tcPr>
          <w:p w:rsidR="0097637C" w:rsidRDefault="0097637C" w:rsidP="00092E3A">
            <w:pPr>
              <w:jc w:val="both"/>
            </w:pPr>
            <w:r>
              <w:t>Биологическая эффективность</w:t>
            </w:r>
          </w:p>
          <w:p w:rsidR="0097637C" w:rsidRPr="0097637C" w:rsidRDefault="0097637C" w:rsidP="00092E3A">
            <w:pPr>
              <w:jc w:val="both"/>
            </w:pPr>
            <w:r>
              <w:t>(%)</w:t>
            </w:r>
          </w:p>
        </w:tc>
      </w:tr>
      <w:tr w:rsidR="0097637C" w:rsidRPr="00092E3A" w:rsidTr="00092E3A">
        <w:tc>
          <w:tcPr>
            <w:tcW w:w="959" w:type="dxa"/>
            <w:shd w:val="clear" w:color="auto" w:fill="auto"/>
          </w:tcPr>
          <w:p w:rsidR="0097637C" w:rsidRPr="0097637C" w:rsidRDefault="0097637C" w:rsidP="00092E3A">
            <w:pPr>
              <w:jc w:val="both"/>
            </w:pPr>
            <w:r>
              <w:t>1</w:t>
            </w:r>
          </w:p>
        </w:tc>
        <w:tc>
          <w:tcPr>
            <w:tcW w:w="3826" w:type="dxa"/>
            <w:shd w:val="clear" w:color="auto" w:fill="auto"/>
          </w:tcPr>
          <w:p w:rsidR="0097637C" w:rsidRPr="0097637C" w:rsidRDefault="00F77706" w:rsidP="00092E3A">
            <w:pPr>
              <w:jc w:val="both"/>
            </w:pPr>
            <w:r>
              <w:t>Спрут Экстра</w:t>
            </w:r>
            <w:r w:rsidR="0097637C">
              <w:t>, ВР, Торнадо, ВР (360 г/л) или аналог +</w:t>
            </w:r>
            <w:proofErr w:type="spellStart"/>
            <w:r w:rsidR="0097637C">
              <w:t>Адью</w:t>
            </w:r>
            <w:proofErr w:type="spellEnd"/>
          </w:p>
        </w:tc>
        <w:tc>
          <w:tcPr>
            <w:tcW w:w="3120" w:type="dxa"/>
            <w:shd w:val="clear" w:color="auto" w:fill="auto"/>
          </w:tcPr>
          <w:p w:rsidR="0097637C" w:rsidRPr="0097637C" w:rsidRDefault="0097637C" w:rsidP="00092E3A">
            <w:pPr>
              <w:jc w:val="both"/>
            </w:pPr>
            <w:r>
              <w:t>Земли поселений в черте населенных пунктов</w:t>
            </w:r>
          </w:p>
        </w:tc>
        <w:tc>
          <w:tcPr>
            <w:tcW w:w="1666" w:type="dxa"/>
            <w:shd w:val="clear" w:color="auto" w:fill="auto"/>
          </w:tcPr>
          <w:p w:rsidR="0097637C" w:rsidRPr="0097637C" w:rsidRDefault="0097637C" w:rsidP="00092E3A">
            <w:pPr>
              <w:jc w:val="both"/>
            </w:pPr>
            <w:r>
              <w:t>96-98</w:t>
            </w:r>
          </w:p>
        </w:tc>
      </w:tr>
      <w:tr w:rsidR="0097637C" w:rsidRPr="00092E3A" w:rsidTr="00092E3A">
        <w:tc>
          <w:tcPr>
            <w:tcW w:w="959" w:type="dxa"/>
            <w:shd w:val="clear" w:color="auto" w:fill="auto"/>
          </w:tcPr>
          <w:p w:rsidR="0097637C" w:rsidRPr="0097637C" w:rsidRDefault="0097637C" w:rsidP="00092E3A">
            <w:pPr>
              <w:jc w:val="both"/>
            </w:pPr>
            <w:r>
              <w:t>2</w:t>
            </w:r>
          </w:p>
        </w:tc>
        <w:tc>
          <w:tcPr>
            <w:tcW w:w="3826" w:type="dxa"/>
            <w:shd w:val="clear" w:color="auto" w:fill="auto"/>
          </w:tcPr>
          <w:p w:rsidR="0097637C" w:rsidRPr="0097637C" w:rsidRDefault="0097637C" w:rsidP="00092E3A">
            <w:pPr>
              <w:jc w:val="both"/>
            </w:pPr>
            <w:r>
              <w:t xml:space="preserve">Ураган Форте, ВР, Торнадо, ВР (500 г/л), Торнадо, ВР (540 г/л) +Горгон, ВРК  + </w:t>
            </w:r>
            <w:proofErr w:type="spellStart"/>
            <w:r>
              <w:t>Магнум</w:t>
            </w:r>
            <w:proofErr w:type="spellEnd"/>
            <w:r>
              <w:t xml:space="preserve">, ВДГ+ </w:t>
            </w:r>
            <w:proofErr w:type="spellStart"/>
            <w:r>
              <w:t>Адью</w:t>
            </w:r>
            <w:proofErr w:type="spellEnd"/>
            <w:r>
              <w:t xml:space="preserve"> </w:t>
            </w:r>
          </w:p>
        </w:tc>
        <w:tc>
          <w:tcPr>
            <w:tcW w:w="3120" w:type="dxa"/>
            <w:shd w:val="clear" w:color="auto" w:fill="auto"/>
          </w:tcPr>
          <w:p w:rsidR="0097637C" w:rsidRPr="0097637C" w:rsidRDefault="0097637C" w:rsidP="00092E3A">
            <w:pPr>
              <w:jc w:val="both"/>
            </w:pPr>
            <w:r>
              <w:t>Земли поселений</w:t>
            </w:r>
            <w:r w:rsidR="00061BCD">
              <w:t>, не в черте населенных пунктов</w:t>
            </w:r>
          </w:p>
        </w:tc>
        <w:tc>
          <w:tcPr>
            <w:tcW w:w="1666" w:type="dxa"/>
            <w:shd w:val="clear" w:color="auto" w:fill="auto"/>
          </w:tcPr>
          <w:p w:rsidR="0097637C" w:rsidRPr="0097637C" w:rsidRDefault="00061BCD" w:rsidP="00092E3A">
            <w:pPr>
              <w:jc w:val="both"/>
            </w:pPr>
            <w:r>
              <w:t>98-100</w:t>
            </w:r>
          </w:p>
        </w:tc>
      </w:tr>
      <w:tr w:rsidR="0097637C" w:rsidRPr="00092E3A" w:rsidTr="00092E3A">
        <w:tc>
          <w:tcPr>
            <w:tcW w:w="959" w:type="dxa"/>
            <w:shd w:val="clear" w:color="auto" w:fill="auto"/>
          </w:tcPr>
          <w:p w:rsidR="0097637C" w:rsidRPr="0097637C" w:rsidRDefault="00061BCD" w:rsidP="00092E3A">
            <w:pPr>
              <w:jc w:val="both"/>
            </w:pPr>
            <w:r>
              <w:t>3</w:t>
            </w:r>
          </w:p>
        </w:tc>
        <w:tc>
          <w:tcPr>
            <w:tcW w:w="3826" w:type="dxa"/>
            <w:shd w:val="clear" w:color="auto" w:fill="auto"/>
          </w:tcPr>
          <w:p w:rsidR="0097637C" w:rsidRPr="0097637C" w:rsidRDefault="00061BCD" w:rsidP="00092E3A">
            <w:pPr>
              <w:jc w:val="both"/>
            </w:pPr>
            <w:r>
              <w:t xml:space="preserve">Горгон, ВРК + </w:t>
            </w:r>
            <w:proofErr w:type="spellStart"/>
            <w:r>
              <w:t>Магнум</w:t>
            </w:r>
            <w:proofErr w:type="spellEnd"/>
            <w:r>
              <w:t xml:space="preserve">, ВДГ + </w:t>
            </w:r>
            <w:proofErr w:type="spellStart"/>
            <w:r>
              <w:t>Адью</w:t>
            </w:r>
            <w:proofErr w:type="spellEnd"/>
          </w:p>
        </w:tc>
        <w:tc>
          <w:tcPr>
            <w:tcW w:w="3120" w:type="dxa"/>
            <w:shd w:val="clear" w:color="auto" w:fill="auto"/>
          </w:tcPr>
          <w:p w:rsidR="0097637C" w:rsidRPr="0097637C" w:rsidRDefault="00061BCD" w:rsidP="00092E3A">
            <w:pPr>
              <w:jc w:val="both"/>
            </w:pPr>
            <w:r>
              <w:t>Полосы отвода автомобильных дорог</w:t>
            </w:r>
          </w:p>
        </w:tc>
        <w:tc>
          <w:tcPr>
            <w:tcW w:w="1666" w:type="dxa"/>
            <w:shd w:val="clear" w:color="auto" w:fill="auto"/>
          </w:tcPr>
          <w:p w:rsidR="0097637C" w:rsidRPr="0097637C" w:rsidRDefault="00061BCD" w:rsidP="00092E3A">
            <w:pPr>
              <w:jc w:val="both"/>
            </w:pPr>
            <w:r>
              <w:t>98-100</w:t>
            </w:r>
          </w:p>
        </w:tc>
      </w:tr>
    </w:tbl>
    <w:p w:rsidR="00753226" w:rsidRDefault="00753226" w:rsidP="00753226">
      <w:pPr>
        <w:jc w:val="both"/>
        <w:rPr>
          <w:sz w:val="28"/>
          <w:szCs w:val="28"/>
        </w:rPr>
      </w:pPr>
    </w:p>
    <w:p w:rsidR="00753226" w:rsidRPr="009D2C72" w:rsidRDefault="00753226" w:rsidP="00753226">
      <w:pPr>
        <w:ind w:firstLine="708"/>
        <w:jc w:val="both"/>
        <w:rPr>
          <w:color w:val="000000"/>
          <w:sz w:val="28"/>
          <w:szCs w:val="28"/>
        </w:rPr>
      </w:pPr>
      <w:r w:rsidRPr="009D2C72">
        <w:rPr>
          <w:color w:val="000000"/>
          <w:sz w:val="28"/>
          <w:szCs w:val="28"/>
        </w:rPr>
        <w:t xml:space="preserve"> В черте населенных пунктов применяется схема препаратов Ураган Форте, ВР</w:t>
      </w:r>
      <w:r>
        <w:rPr>
          <w:color w:val="000000"/>
          <w:sz w:val="28"/>
          <w:szCs w:val="28"/>
        </w:rPr>
        <w:t>, Торнадо, ВР (360 г/л), (или любой другой аналог</w:t>
      </w:r>
      <w:r w:rsidR="001F791E">
        <w:rPr>
          <w:color w:val="000000"/>
          <w:sz w:val="28"/>
          <w:szCs w:val="28"/>
        </w:rPr>
        <w:t>,</w:t>
      </w:r>
      <w:r>
        <w:rPr>
          <w:color w:val="000000"/>
          <w:sz w:val="28"/>
          <w:szCs w:val="28"/>
        </w:rPr>
        <w:t xml:space="preserve"> разрешенный для применения в ЛПХ)</w:t>
      </w:r>
      <w:r w:rsidRPr="009D2C72">
        <w:rPr>
          <w:color w:val="000000"/>
          <w:sz w:val="28"/>
          <w:szCs w:val="28"/>
        </w:rPr>
        <w:t xml:space="preserve"> +</w:t>
      </w:r>
      <w:proofErr w:type="spellStart"/>
      <w:r w:rsidRPr="009D2C72">
        <w:rPr>
          <w:color w:val="000000"/>
          <w:sz w:val="28"/>
          <w:szCs w:val="28"/>
        </w:rPr>
        <w:t>Адью</w:t>
      </w:r>
      <w:proofErr w:type="spellEnd"/>
      <w:r w:rsidRPr="009D2C72">
        <w:rPr>
          <w:color w:val="000000"/>
          <w:sz w:val="28"/>
          <w:szCs w:val="28"/>
        </w:rPr>
        <w:t>.</w:t>
      </w:r>
    </w:p>
    <w:p w:rsidR="00753226" w:rsidRDefault="00753226" w:rsidP="00753226">
      <w:pPr>
        <w:ind w:firstLine="708"/>
        <w:jc w:val="both"/>
        <w:rPr>
          <w:color w:val="000000"/>
          <w:sz w:val="28"/>
          <w:szCs w:val="28"/>
        </w:rPr>
      </w:pPr>
      <w:r w:rsidRPr="009D2C72">
        <w:rPr>
          <w:color w:val="000000"/>
          <w:sz w:val="28"/>
          <w:szCs w:val="28"/>
        </w:rPr>
        <w:t>В</w:t>
      </w:r>
      <w:r w:rsidR="001F791E">
        <w:rPr>
          <w:color w:val="000000"/>
          <w:sz w:val="28"/>
          <w:szCs w:val="28"/>
        </w:rPr>
        <w:t xml:space="preserve">  при</w:t>
      </w:r>
      <w:r w:rsidR="00462335">
        <w:rPr>
          <w:color w:val="000000"/>
          <w:sz w:val="28"/>
          <w:szCs w:val="28"/>
        </w:rPr>
        <w:t>дорожных полосах</w:t>
      </w:r>
      <w:r>
        <w:rPr>
          <w:color w:val="000000"/>
          <w:sz w:val="28"/>
          <w:szCs w:val="28"/>
        </w:rPr>
        <w:t xml:space="preserve"> используется</w:t>
      </w:r>
      <w:r w:rsidRPr="009D2C72">
        <w:rPr>
          <w:color w:val="000000"/>
          <w:sz w:val="28"/>
          <w:szCs w:val="28"/>
        </w:rPr>
        <w:t xml:space="preserve"> гербицид  Горгон (ВРК)</w:t>
      </w:r>
      <w:r>
        <w:rPr>
          <w:color w:val="000000"/>
          <w:sz w:val="28"/>
          <w:szCs w:val="28"/>
        </w:rPr>
        <w:t xml:space="preserve"> в смеси с </w:t>
      </w:r>
      <w:proofErr w:type="spellStart"/>
      <w:r>
        <w:rPr>
          <w:color w:val="000000"/>
          <w:sz w:val="28"/>
          <w:szCs w:val="28"/>
        </w:rPr>
        <w:t>Магнум</w:t>
      </w:r>
      <w:proofErr w:type="spellEnd"/>
      <w:r>
        <w:rPr>
          <w:color w:val="000000"/>
          <w:sz w:val="28"/>
          <w:szCs w:val="28"/>
        </w:rPr>
        <w:t xml:space="preserve"> (ВДГ) и </w:t>
      </w:r>
      <w:proofErr w:type="spellStart"/>
      <w:r>
        <w:rPr>
          <w:color w:val="000000"/>
          <w:sz w:val="28"/>
          <w:szCs w:val="28"/>
        </w:rPr>
        <w:t>Адью</w:t>
      </w:r>
      <w:proofErr w:type="spellEnd"/>
      <w:r w:rsidRPr="009D2C72">
        <w:rPr>
          <w:color w:val="000000"/>
          <w:sz w:val="28"/>
          <w:szCs w:val="28"/>
        </w:rPr>
        <w:t>.  Горгон (ВРК)</w:t>
      </w:r>
      <w:r>
        <w:rPr>
          <w:color w:val="000000"/>
          <w:sz w:val="28"/>
          <w:szCs w:val="28"/>
        </w:rPr>
        <w:t xml:space="preserve"> </w:t>
      </w:r>
      <w:r w:rsidRPr="009D2C72">
        <w:rPr>
          <w:color w:val="000000"/>
          <w:sz w:val="28"/>
          <w:szCs w:val="28"/>
        </w:rPr>
        <w:t xml:space="preserve"> обладает  избирательным действием, не уничтожает злаковые. В дальнейшем это дает возможность </w:t>
      </w:r>
      <w:proofErr w:type="spellStart"/>
      <w:r w:rsidRPr="009D2C72">
        <w:rPr>
          <w:color w:val="000000"/>
          <w:sz w:val="28"/>
          <w:szCs w:val="28"/>
        </w:rPr>
        <w:t>залужения</w:t>
      </w:r>
      <w:proofErr w:type="spellEnd"/>
      <w:r w:rsidRPr="009D2C72">
        <w:rPr>
          <w:color w:val="000000"/>
          <w:sz w:val="28"/>
          <w:szCs w:val="28"/>
        </w:rPr>
        <w:t xml:space="preserve"> территории. </w:t>
      </w:r>
      <w:proofErr w:type="spellStart"/>
      <w:r>
        <w:rPr>
          <w:color w:val="000000"/>
          <w:sz w:val="28"/>
          <w:szCs w:val="28"/>
        </w:rPr>
        <w:t>Магнум</w:t>
      </w:r>
      <w:proofErr w:type="spellEnd"/>
      <w:r>
        <w:rPr>
          <w:color w:val="000000"/>
          <w:sz w:val="28"/>
          <w:szCs w:val="28"/>
        </w:rPr>
        <w:t>, ВДГ</w:t>
      </w:r>
      <w:r w:rsidRPr="009D2C72">
        <w:rPr>
          <w:color w:val="000000"/>
          <w:sz w:val="28"/>
          <w:szCs w:val="28"/>
        </w:rPr>
        <w:t xml:space="preserve"> создает почвенный «экран» и предотвращает прорастание семян в следующем году. ПАВ </w:t>
      </w:r>
      <w:proofErr w:type="spellStart"/>
      <w:r w:rsidRPr="009D2C72">
        <w:rPr>
          <w:color w:val="000000"/>
          <w:sz w:val="28"/>
          <w:szCs w:val="28"/>
        </w:rPr>
        <w:t>Адью</w:t>
      </w:r>
      <w:proofErr w:type="spellEnd"/>
      <w:r w:rsidRPr="009D2C72">
        <w:rPr>
          <w:color w:val="000000"/>
          <w:sz w:val="28"/>
          <w:szCs w:val="28"/>
        </w:rPr>
        <w:t xml:space="preserve"> улучшает проникновение гербицидов в растение. Такая схема показала себя крайне эффективно.</w:t>
      </w:r>
    </w:p>
    <w:p w:rsidR="00AF6783" w:rsidRDefault="00AF6783" w:rsidP="00AF6783">
      <w:pPr>
        <w:jc w:val="both"/>
        <w:rPr>
          <w:color w:val="000000"/>
          <w:sz w:val="28"/>
          <w:szCs w:val="28"/>
        </w:rPr>
      </w:pPr>
    </w:p>
    <w:p w:rsidR="00AF6783" w:rsidRDefault="00AF6783" w:rsidP="00753226">
      <w:pPr>
        <w:ind w:firstLine="708"/>
        <w:jc w:val="both"/>
        <w:rPr>
          <w:color w:val="000000"/>
          <w:sz w:val="28"/>
          <w:szCs w:val="28"/>
        </w:rPr>
      </w:pPr>
    </w:p>
    <w:p w:rsidR="00AF6783" w:rsidRDefault="007E3D0B" w:rsidP="00433911">
      <w:pPr>
        <w:jc w:val="both"/>
        <w:rPr>
          <w:color w:val="000000"/>
          <w:sz w:val="28"/>
          <w:szCs w:val="28"/>
        </w:rPr>
      </w:pPr>
      <w:r w:rsidRPr="00AF6783">
        <w:rPr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828925" cy="2114550"/>
            <wp:effectExtent l="0" t="0" r="0" b="0"/>
            <wp:docPr id="3" name="Рисунок 3" descr="IMG_07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G_076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211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33911">
        <w:rPr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809875" cy="2105025"/>
            <wp:effectExtent l="0" t="0" r="0" b="0"/>
            <wp:docPr id="4" name="Рисунок 4" descr="IMG_5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G_541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6783" w:rsidRDefault="00AF6783" w:rsidP="00753226">
      <w:pPr>
        <w:ind w:firstLine="708"/>
        <w:jc w:val="both"/>
        <w:rPr>
          <w:color w:val="000000"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673"/>
        <w:gridCol w:w="4682"/>
      </w:tblGrid>
      <w:tr w:rsidR="004F3383" w:rsidRPr="00187A3E" w:rsidTr="00CB4A06">
        <w:tc>
          <w:tcPr>
            <w:tcW w:w="4785" w:type="dxa"/>
            <w:shd w:val="clear" w:color="auto" w:fill="auto"/>
          </w:tcPr>
          <w:p w:rsidR="004F3383" w:rsidRPr="00187A3E" w:rsidRDefault="00231496" w:rsidP="00187A3E">
            <w:pPr>
              <w:jc w:val="both"/>
              <w:rPr>
                <w:color w:val="000000"/>
                <w:sz w:val="22"/>
                <w:szCs w:val="22"/>
              </w:rPr>
            </w:pPr>
            <w:proofErr w:type="spellStart"/>
            <w:r>
              <w:rPr>
                <w:color w:val="000000"/>
                <w:sz w:val="22"/>
                <w:szCs w:val="22"/>
              </w:rPr>
              <w:t>Шимский</w:t>
            </w:r>
            <w:proofErr w:type="spellEnd"/>
            <w:r>
              <w:rPr>
                <w:color w:val="000000"/>
                <w:sz w:val="22"/>
                <w:szCs w:val="22"/>
              </w:rPr>
              <w:t xml:space="preserve"> </w:t>
            </w:r>
            <w:r w:rsidR="004F3383" w:rsidRPr="00187A3E">
              <w:rPr>
                <w:color w:val="000000"/>
                <w:sz w:val="22"/>
                <w:szCs w:val="22"/>
              </w:rPr>
              <w:t>район, после первой обработки,</w:t>
            </w:r>
            <w:r w:rsidR="004F3383" w:rsidRPr="00187A3E">
              <w:rPr>
                <w:color w:val="000000"/>
                <w:sz w:val="22"/>
                <w:szCs w:val="22"/>
              </w:rPr>
              <w:br/>
              <w:t>2018 год</w:t>
            </w:r>
          </w:p>
        </w:tc>
        <w:tc>
          <w:tcPr>
            <w:tcW w:w="4786" w:type="dxa"/>
            <w:shd w:val="clear" w:color="auto" w:fill="auto"/>
          </w:tcPr>
          <w:p w:rsidR="004F3383" w:rsidRPr="00187A3E" w:rsidRDefault="004F3383" w:rsidP="00187A3E">
            <w:pPr>
              <w:jc w:val="both"/>
              <w:rPr>
                <w:color w:val="000000"/>
                <w:sz w:val="22"/>
                <w:szCs w:val="22"/>
              </w:rPr>
            </w:pPr>
            <w:proofErr w:type="spellStart"/>
            <w:r w:rsidRPr="00187A3E">
              <w:rPr>
                <w:color w:val="000000"/>
                <w:sz w:val="22"/>
                <w:szCs w:val="22"/>
              </w:rPr>
              <w:t>Боровичский</w:t>
            </w:r>
            <w:proofErr w:type="spellEnd"/>
            <w:r w:rsidRPr="00187A3E">
              <w:rPr>
                <w:color w:val="000000"/>
                <w:sz w:val="22"/>
                <w:szCs w:val="22"/>
              </w:rPr>
              <w:t xml:space="preserve"> район, </w:t>
            </w:r>
            <w:proofErr w:type="spellStart"/>
            <w:r w:rsidRPr="00187A3E">
              <w:rPr>
                <w:color w:val="000000"/>
                <w:sz w:val="22"/>
                <w:szCs w:val="22"/>
              </w:rPr>
              <w:t>залужение</w:t>
            </w:r>
            <w:proofErr w:type="spellEnd"/>
            <w:r w:rsidRPr="00187A3E">
              <w:rPr>
                <w:color w:val="000000"/>
                <w:sz w:val="22"/>
                <w:szCs w:val="22"/>
              </w:rPr>
              <w:t xml:space="preserve"> придорожной полосы на следующий год после обработки, 2018 год</w:t>
            </w:r>
          </w:p>
        </w:tc>
      </w:tr>
    </w:tbl>
    <w:p w:rsidR="00AF6783" w:rsidRDefault="00AF6783" w:rsidP="00753226">
      <w:pPr>
        <w:ind w:firstLine="708"/>
        <w:jc w:val="both"/>
        <w:rPr>
          <w:color w:val="000000"/>
          <w:sz w:val="28"/>
          <w:szCs w:val="28"/>
        </w:rPr>
      </w:pPr>
    </w:p>
    <w:p w:rsidR="00AF6783" w:rsidRDefault="00AF6783" w:rsidP="00753226">
      <w:pPr>
        <w:ind w:firstLine="708"/>
        <w:jc w:val="both"/>
        <w:rPr>
          <w:color w:val="000000"/>
          <w:sz w:val="28"/>
          <w:szCs w:val="28"/>
        </w:rPr>
      </w:pPr>
    </w:p>
    <w:p w:rsidR="00753226" w:rsidRPr="009D2C72" w:rsidRDefault="00462335" w:rsidP="00433911">
      <w:pPr>
        <w:ind w:firstLine="54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На землях поселений за чертой населенных пунктов </w:t>
      </w:r>
      <w:r w:rsidR="00753226" w:rsidRPr="009D2C72">
        <w:rPr>
          <w:color w:val="000000"/>
          <w:sz w:val="28"/>
          <w:szCs w:val="28"/>
        </w:rPr>
        <w:t xml:space="preserve">используется баковая смесь гербицидов Ураган Форте, ВР + </w:t>
      </w:r>
      <w:proofErr w:type="spellStart"/>
      <w:r w:rsidR="00753226" w:rsidRPr="009D2C72">
        <w:rPr>
          <w:color w:val="000000"/>
          <w:sz w:val="28"/>
          <w:szCs w:val="28"/>
        </w:rPr>
        <w:t>Магнум</w:t>
      </w:r>
      <w:proofErr w:type="spellEnd"/>
      <w:r w:rsidR="00753226" w:rsidRPr="009D2C72">
        <w:rPr>
          <w:color w:val="000000"/>
          <w:sz w:val="28"/>
          <w:szCs w:val="28"/>
        </w:rPr>
        <w:t xml:space="preserve">, ВДГ + Горгон, ВРК + </w:t>
      </w:r>
      <w:proofErr w:type="spellStart"/>
      <w:r w:rsidR="00753226" w:rsidRPr="009D2C72">
        <w:rPr>
          <w:color w:val="000000"/>
          <w:sz w:val="28"/>
          <w:szCs w:val="28"/>
        </w:rPr>
        <w:t>Адью</w:t>
      </w:r>
      <w:proofErr w:type="spellEnd"/>
      <w:r w:rsidR="00753226" w:rsidRPr="009D2C72">
        <w:rPr>
          <w:color w:val="000000"/>
          <w:sz w:val="28"/>
          <w:szCs w:val="28"/>
        </w:rPr>
        <w:t xml:space="preserve">.  </w:t>
      </w:r>
    </w:p>
    <w:p w:rsidR="000A2BBA" w:rsidRDefault="000A2BBA" w:rsidP="00462335">
      <w:pPr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Вместе с тем следует от</w:t>
      </w:r>
      <w:r w:rsidR="001F791E">
        <w:rPr>
          <w:sz w:val="28"/>
          <w:szCs w:val="28"/>
        </w:rPr>
        <w:t xml:space="preserve">метить, что полное уничтожение </w:t>
      </w:r>
      <w:r>
        <w:rPr>
          <w:sz w:val="28"/>
          <w:szCs w:val="28"/>
        </w:rPr>
        <w:t xml:space="preserve">корневой системы сорняка достигается только после 2 – 3 химических обработок гербицидами. Трудность искоренения борщевика состоит в том, что его корневая система очень мощная и содержит большое количество сахаров, </w:t>
      </w:r>
      <w:r>
        <w:rPr>
          <w:sz w:val="28"/>
          <w:szCs w:val="28"/>
        </w:rPr>
        <w:lastRenderedPageBreak/>
        <w:t xml:space="preserve">которые являются противоядием для гербицидов. </w:t>
      </w:r>
      <w:r w:rsidR="005A4D16">
        <w:rPr>
          <w:sz w:val="28"/>
          <w:szCs w:val="28"/>
        </w:rPr>
        <w:t>Однако, следует учитывать, что</w:t>
      </w:r>
      <w:r w:rsidR="001F791E">
        <w:rPr>
          <w:sz w:val="28"/>
          <w:szCs w:val="28"/>
        </w:rPr>
        <w:t xml:space="preserve"> в </w:t>
      </w:r>
      <w:r w:rsidR="005A4D16">
        <w:rPr>
          <w:sz w:val="28"/>
          <w:szCs w:val="28"/>
        </w:rPr>
        <w:t xml:space="preserve"> почве остается большой запас семян.</w:t>
      </w:r>
    </w:p>
    <w:p w:rsidR="00B47C6F" w:rsidRDefault="00E95DF0" w:rsidP="00171293">
      <w:pPr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Учитывая, что большая часть произрастающего борщевика на территории области находится в придорожной полосе, на обочинах полей, на </w:t>
      </w:r>
      <w:proofErr w:type="spellStart"/>
      <w:r>
        <w:rPr>
          <w:sz w:val="28"/>
          <w:szCs w:val="28"/>
        </w:rPr>
        <w:t>неудобицах</w:t>
      </w:r>
      <w:proofErr w:type="spellEnd"/>
      <w:r>
        <w:rPr>
          <w:sz w:val="28"/>
          <w:szCs w:val="28"/>
        </w:rPr>
        <w:t xml:space="preserve">, использование штанговых опрыскивателей практически невозможно. Для этого нужны </w:t>
      </w:r>
      <w:proofErr w:type="spellStart"/>
      <w:r>
        <w:rPr>
          <w:sz w:val="28"/>
          <w:szCs w:val="28"/>
        </w:rPr>
        <w:t>вентиляторные</w:t>
      </w:r>
      <w:proofErr w:type="spellEnd"/>
      <w:r>
        <w:rPr>
          <w:sz w:val="28"/>
          <w:szCs w:val="28"/>
        </w:rPr>
        <w:t xml:space="preserve"> опрыскиватели. На тех участках, где борщевик отмечается единичными растениями, мы рекомендуем использовать ранцевые опрыскиватели. </w:t>
      </w:r>
    </w:p>
    <w:p w:rsidR="00B47C6F" w:rsidRDefault="00CF27EA" w:rsidP="00CF27EA">
      <w:pPr>
        <w:jc w:val="both"/>
        <w:rPr>
          <w:sz w:val="28"/>
          <w:szCs w:val="28"/>
        </w:rPr>
      </w:pPr>
      <w:r>
        <w:rPr>
          <w:b/>
          <w:bCs/>
          <w:sz w:val="28"/>
          <w:szCs w:val="28"/>
        </w:rPr>
        <w:tab/>
      </w:r>
      <w:r w:rsidRPr="00CF27EA">
        <w:rPr>
          <w:bCs/>
          <w:sz w:val="28"/>
          <w:szCs w:val="28"/>
        </w:rPr>
        <w:t>В</w:t>
      </w:r>
      <w:r>
        <w:rPr>
          <w:bCs/>
          <w:sz w:val="28"/>
          <w:szCs w:val="28"/>
        </w:rPr>
        <w:t xml:space="preserve"> границах </w:t>
      </w:r>
      <w:proofErr w:type="spellStart"/>
      <w:r>
        <w:rPr>
          <w:bCs/>
          <w:sz w:val="28"/>
          <w:szCs w:val="28"/>
        </w:rPr>
        <w:t>водоохранных</w:t>
      </w:r>
      <w:proofErr w:type="spellEnd"/>
      <w:r>
        <w:rPr>
          <w:bCs/>
          <w:sz w:val="28"/>
          <w:szCs w:val="28"/>
        </w:rPr>
        <w:t xml:space="preserve"> зон водных объектов, где в соответствии с «Водным кодексом Российской Федерации» от 3 июня 2006 г. № 74-ФЗ запрещено применение пестицидов, в борьбе с борщевиком Сосновского рекомендуется </w:t>
      </w:r>
      <w:r w:rsidRPr="004A7118">
        <w:rPr>
          <w:sz w:val="28"/>
          <w:szCs w:val="28"/>
        </w:rPr>
        <w:t>использование механического</w:t>
      </w:r>
      <w:r>
        <w:rPr>
          <w:sz w:val="28"/>
          <w:szCs w:val="28"/>
        </w:rPr>
        <w:t xml:space="preserve"> метода.</w:t>
      </w:r>
    </w:p>
    <w:p w:rsidR="00CF27EA" w:rsidRDefault="00CF27EA" w:rsidP="00CF27EA">
      <w:pPr>
        <w:ind w:firstLine="708"/>
        <w:jc w:val="both"/>
        <w:rPr>
          <w:sz w:val="28"/>
          <w:szCs w:val="28"/>
        </w:rPr>
      </w:pPr>
      <w:r w:rsidRPr="004A7118">
        <w:rPr>
          <w:sz w:val="28"/>
          <w:szCs w:val="28"/>
        </w:rPr>
        <w:t>Механический</w:t>
      </w:r>
      <w:r>
        <w:rPr>
          <w:sz w:val="28"/>
          <w:szCs w:val="28"/>
        </w:rPr>
        <w:t xml:space="preserve"> метод – уничтожение (истощение</w:t>
      </w:r>
      <w:r w:rsidRPr="004A7118">
        <w:rPr>
          <w:sz w:val="28"/>
          <w:szCs w:val="28"/>
        </w:rPr>
        <w:t xml:space="preserve">) побегов начиная с фазы розетки до начала </w:t>
      </w:r>
      <w:proofErr w:type="spellStart"/>
      <w:r w:rsidRPr="004A7118">
        <w:rPr>
          <w:sz w:val="28"/>
          <w:szCs w:val="28"/>
        </w:rPr>
        <w:t>бутонизации</w:t>
      </w:r>
      <w:proofErr w:type="spellEnd"/>
      <w:r w:rsidRPr="004A7118">
        <w:rPr>
          <w:sz w:val="28"/>
          <w:szCs w:val="28"/>
        </w:rPr>
        <w:t xml:space="preserve"> – не менее 3 – 5 раз за сезон.</w:t>
      </w:r>
    </w:p>
    <w:p w:rsidR="008730E9" w:rsidRDefault="008730E9" w:rsidP="008730E9">
      <w:pPr>
        <w:widowControl w:val="0"/>
        <w:autoSpaceDE w:val="0"/>
        <w:autoSpaceDN w:val="0"/>
        <w:adjustRightInd w:val="0"/>
        <w:ind w:firstLine="540"/>
        <w:jc w:val="both"/>
        <w:rPr>
          <w:bCs/>
          <w:iCs/>
          <w:sz w:val="28"/>
          <w:szCs w:val="28"/>
        </w:rPr>
      </w:pPr>
      <w:r>
        <w:rPr>
          <w:sz w:val="28"/>
          <w:szCs w:val="28"/>
        </w:rPr>
        <w:t xml:space="preserve">На землях сельскохозяйственного назначения рекомендуется, весной, как только появится возможность выезда в поле провести глубокую вспашку (более 24 см) плугом с предплужниками и </w:t>
      </w:r>
      <w:proofErr w:type="spellStart"/>
      <w:r>
        <w:rPr>
          <w:sz w:val="28"/>
          <w:szCs w:val="28"/>
        </w:rPr>
        <w:t>дискование</w:t>
      </w:r>
      <w:proofErr w:type="spellEnd"/>
      <w:r>
        <w:rPr>
          <w:sz w:val="28"/>
          <w:szCs w:val="28"/>
        </w:rPr>
        <w:t>. После этого участки засевают замещающими культурами.</w:t>
      </w:r>
      <w:r w:rsidRPr="008730E9">
        <w:rPr>
          <w:bCs/>
          <w:iCs/>
          <w:sz w:val="28"/>
          <w:szCs w:val="28"/>
        </w:rPr>
        <w:t xml:space="preserve"> </w:t>
      </w:r>
      <w:r w:rsidRPr="009F71B0">
        <w:rPr>
          <w:bCs/>
          <w:iCs/>
          <w:sz w:val="28"/>
          <w:szCs w:val="28"/>
        </w:rPr>
        <w:t>В данном случае могут быть внедрены на поля быстрорастущие и высокопродуктивные злаки (например, кострецы</w:t>
      </w:r>
      <w:r>
        <w:rPr>
          <w:bCs/>
          <w:iCs/>
          <w:sz w:val="28"/>
          <w:szCs w:val="28"/>
        </w:rPr>
        <w:t>, тимофеевка, мятлик и др.</w:t>
      </w:r>
      <w:r w:rsidRPr="009F71B0">
        <w:rPr>
          <w:bCs/>
          <w:iCs/>
          <w:sz w:val="28"/>
          <w:szCs w:val="28"/>
        </w:rPr>
        <w:t>) или бобовы</w:t>
      </w:r>
      <w:r>
        <w:rPr>
          <w:bCs/>
          <w:iCs/>
          <w:sz w:val="28"/>
          <w:szCs w:val="28"/>
        </w:rPr>
        <w:t>е культуры (козлятник</w:t>
      </w:r>
      <w:r w:rsidRPr="009F71B0">
        <w:rPr>
          <w:bCs/>
          <w:iCs/>
          <w:sz w:val="28"/>
          <w:szCs w:val="28"/>
        </w:rPr>
        <w:t>). Как вариант, для удаления борщевиков с полей возможно интенсивное возделывание пропашных культур (картофеля, например).</w:t>
      </w:r>
      <w:r>
        <w:rPr>
          <w:bCs/>
          <w:iCs/>
          <w:sz w:val="28"/>
          <w:szCs w:val="28"/>
        </w:rPr>
        <w:t xml:space="preserve"> Через несколько недель возможно появление отдельных проростков борщевика. Их необходимо выполоть механическим способом или точечно уничтожить гербицидами. Учитывая биологию борщевика Сосновского освобождаемый участок необходимо обрабатывать несколько лет (минимально 3 года).</w:t>
      </w:r>
      <w:r w:rsidRPr="008730E9">
        <w:rPr>
          <w:bCs/>
          <w:iCs/>
          <w:sz w:val="28"/>
          <w:szCs w:val="28"/>
        </w:rPr>
        <w:t xml:space="preserve"> </w:t>
      </w:r>
      <w:r w:rsidRPr="009F71B0">
        <w:rPr>
          <w:bCs/>
          <w:iCs/>
          <w:sz w:val="28"/>
          <w:szCs w:val="28"/>
        </w:rPr>
        <w:t>Интенсивные вспашки, частые прополки – путь к уничтожению всходов борщевиков, резкое снижение образования семян и повторного обсеменения полей.</w:t>
      </w:r>
    </w:p>
    <w:p w:rsidR="008730E9" w:rsidRPr="000A2BBA" w:rsidRDefault="008730E9" w:rsidP="008730E9">
      <w:pPr>
        <w:widowControl w:val="0"/>
        <w:autoSpaceDE w:val="0"/>
        <w:autoSpaceDN w:val="0"/>
        <w:adjustRightInd w:val="0"/>
        <w:ind w:firstLine="540"/>
        <w:jc w:val="both"/>
        <w:rPr>
          <w:bCs/>
          <w:iCs/>
          <w:sz w:val="28"/>
          <w:szCs w:val="28"/>
        </w:rPr>
      </w:pPr>
      <w:r>
        <w:rPr>
          <w:bCs/>
          <w:iCs/>
          <w:sz w:val="28"/>
          <w:szCs w:val="28"/>
        </w:rPr>
        <w:t>В личных подсобных хозяйствах помимо механического метода возможно применение комбинированного</w:t>
      </w:r>
      <w:r w:rsidR="001F791E">
        <w:rPr>
          <w:bCs/>
          <w:iCs/>
          <w:sz w:val="28"/>
          <w:szCs w:val="28"/>
        </w:rPr>
        <w:t xml:space="preserve"> </w:t>
      </w:r>
      <w:r w:rsidR="00EC54F4" w:rsidRPr="004A7118">
        <w:rPr>
          <w:sz w:val="28"/>
          <w:szCs w:val="28"/>
        </w:rPr>
        <w:t>(механический + химический)</w:t>
      </w:r>
      <w:r>
        <w:rPr>
          <w:bCs/>
          <w:iCs/>
          <w:sz w:val="28"/>
          <w:szCs w:val="28"/>
        </w:rPr>
        <w:t xml:space="preserve"> метода борьбы с борщевиком</w:t>
      </w:r>
      <w:r w:rsidR="00EC54F4">
        <w:rPr>
          <w:bCs/>
          <w:iCs/>
          <w:sz w:val="28"/>
          <w:szCs w:val="28"/>
        </w:rPr>
        <w:t>.</w:t>
      </w:r>
    </w:p>
    <w:p w:rsidR="00EC54F4" w:rsidRPr="004A7118" w:rsidRDefault="00EC54F4" w:rsidP="00EC54F4">
      <w:pPr>
        <w:ind w:firstLine="708"/>
        <w:jc w:val="both"/>
        <w:rPr>
          <w:sz w:val="28"/>
          <w:szCs w:val="28"/>
        </w:rPr>
      </w:pPr>
      <w:r w:rsidRPr="004A7118">
        <w:rPr>
          <w:sz w:val="28"/>
          <w:szCs w:val="28"/>
        </w:rPr>
        <w:t xml:space="preserve">Комбинированный метод  </w:t>
      </w:r>
    </w:p>
    <w:p w:rsidR="00EC54F4" w:rsidRPr="004A7118" w:rsidRDefault="00EC54F4" w:rsidP="00EC54F4">
      <w:pPr>
        <w:jc w:val="both"/>
        <w:rPr>
          <w:sz w:val="28"/>
          <w:szCs w:val="28"/>
        </w:rPr>
      </w:pPr>
      <w:r w:rsidRPr="004A7118">
        <w:rPr>
          <w:sz w:val="28"/>
          <w:szCs w:val="28"/>
        </w:rPr>
        <w:tab/>
        <w:t>- механи</w:t>
      </w:r>
      <w:r w:rsidR="001F791E">
        <w:rPr>
          <w:sz w:val="28"/>
          <w:szCs w:val="28"/>
        </w:rPr>
        <w:t xml:space="preserve">ческий – скашивание борщевика, </w:t>
      </w:r>
      <w:r w:rsidRPr="004A7118">
        <w:rPr>
          <w:sz w:val="28"/>
          <w:szCs w:val="28"/>
        </w:rPr>
        <w:t xml:space="preserve">начиная с фазы розетки до начала </w:t>
      </w:r>
      <w:proofErr w:type="spellStart"/>
      <w:r w:rsidRPr="004A7118">
        <w:rPr>
          <w:sz w:val="28"/>
          <w:szCs w:val="28"/>
        </w:rPr>
        <w:t>бутонизации</w:t>
      </w:r>
      <w:proofErr w:type="spellEnd"/>
      <w:r w:rsidRPr="004A7118">
        <w:rPr>
          <w:sz w:val="28"/>
          <w:szCs w:val="28"/>
        </w:rPr>
        <w:t xml:space="preserve"> (одно скашивание);</w:t>
      </w:r>
    </w:p>
    <w:p w:rsidR="00EC54F4" w:rsidRPr="004A7118" w:rsidRDefault="00EC54F4" w:rsidP="00EC54F4">
      <w:pPr>
        <w:jc w:val="both"/>
        <w:rPr>
          <w:sz w:val="28"/>
          <w:szCs w:val="28"/>
        </w:rPr>
      </w:pPr>
      <w:r w:rsidRPr="004A7118">
        <w:rPr>
          <w:sz w:val="28"/>
          <w:szCs w:val="28"/>
        </w:rPr>
        <w:tab/>
        <w:t>- химический метод – обработка гербицидами сплошного действия при появлении новой волны всходов (одна обработка);</w:t>
      </w:r>
    </w:p>
    <w:p w:rsidR="00EC54F4" w:rsidRDefault="00EC54F4" w:rsidP="00EC54F4">
      <w:pPr>
        <w:jc w:val="both"/>
        <w:rPr>
          <w:sz w:val="28"/>
          <w:szCs w:val="28"/>
        </w:rPr>
      </w:pPr>
      <w:r w:rsidRPr="004A7118">
        <w:rPr>
          <w:sz w:val="28"/>
          <w:szCs w:val="28"/>
        </w:rPr>
        <w:tab/>
        <w:t>- механический – скашивание борщевика при появлении новой волны всходов.</w:t>
      </w:r>
    </w:p>
    <w:p w:rsidR="004F3383" w:rsidRDefault="004F3383" w:rsidP="00EC54F4">
      <w:pPr>
        <w:jc w:val="both"/>
        <w:rPr>
          <w:sz w:val="28"/>
          <w:szCs w:val="28"/>
        </w:rPr>
      </w:pPr>
    </w:p>
    <w:p w:rsidR="004F3383" w:rsidRDefault="004F3383" w:rsidP="00EC54F4">
      <w:pPr>
        <w:jc w:val="both"/>
        <w:rPr>
          <w:sz w:val="28"/>
          <w:szCs w:val="28"/>
        </w:rPr>
      </w:pPr>
    </w:p>
    <w:p w:rsidR="004F3383" w:rsidRDefault="004F3383" w:rsidP="00EC54F4">
      <w:pPr>
        <w:jc w:val="both"/>
        <w:rPr>
          <w:sz w:val="28"/>
          <w:szCs w:val="28"/>
        </w:rPr>
      </w:pPr>
    </w:p>
    <w:p w:rsidR="00CB4A06" w:rsidRPr="00C63724" w:rsidRDefault="00CB4A06" w:rsidP="00EC54F4">
      <w:pPr>
        <w:jc w:val="both"/>
        <w:rPr>
          <w:sz w:val="28"/>
          <w:szCs w:val="28"/>
        </w:rPr>
      </w:pPr>
    </w:p>
    <w:p w:rsidR="008730E9" w:rsidRPr="004A7118" w:rsidRDefault="008730E9" w:rsidP="008730E9">
      <w:pPr>
        <w:ind w:firstLine="708"/>
        <w:jc w:val="both"/>
        <w:rPr>
          <w:sz w:val="28"/>
          <w:szCs w:val="28"/>
        </w:rPr>
      </w:pPr>
    </w:p>
    <w:p w:rsidR="00EC54F4" w:rsidRDefault="00EC54F4" w:rsidP="00EC54F4">
      <w:pPr>
        <w:ind w:left="1416"/>
        <w:jc w:val="center"/>
        <w:rPr>
          <w:b/>
          <w:sz w:val="28"/>
          <w:szCs w:val="28"/>
        </w:rPr>
      </w:pPr>
    </w:p>
    <w:p w:rsidR="00EC54F4" w:rsidRDefault="00EC54F4" w:rsidP="00EC54F4">
      <w:pPr>
        <w:ind w:left="1416"/>
        <w:jc w:val="center"/>
        <w:rPr>
          <w:b/>
          <w:sz w:val="28"/>
          <w:szCs w:val="28"/>
        </w:rPr>
      </w:pPr>
      <w:r w:rsidRPr="00AF4C7E">
        <w:rPr>
          <w:b/>
          <w:sz w:val="28"/>
          <w:szCs w:val="28"/>
        </w:rPr>
        <w:lastRenderedPageBreak/>
        <w:t>Препараты, рекомендуемые для борьбы с борщевиком</w:t>
      </w:r>
      <w:r w:rsidRPr="00EF5699">
        <w:rPr>
          <w:b/>
          <w:sz w:val="28"/>
          <w:szCs w:val="28"/>
        </w:rPr>
        <w:t xml:space="preserve"> </w:t>
      </w:r>
      <w:r w:rsidRPr="00AF4C7E">
        <w:rPr>
          <w:b/>
          <w:sz w:val="28"/>
          <w:szCs w:val="28"/>
        </w:rPr>
        <w:t>Сосновского в частном секторе</w:t>
      </w:r>
    </w:p>
    <w:p w:rsidR="00EC54F4" w:rsidRPr="00EF5699" w:rsidRDefault="00EC54F4" w:rsidP="00EC54F4">
      <w:pPr>
        <w:ind w:left="1416"/>
        <w:jc w:val="center"/>
        <w:rPr>
          <w:b/>
          <w:sz w:val="28"/>
          <w:szCs w:val="28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17"/>
        <w:gridCol w:w="3744"/>
        <w:gridCol w:w="4876"/>
      </w:tblGrid>
      <w:tr w:rsidR="005C335B" w:rsidRPr="00DF3501" w:rsidTr="0085490C">
        <w:tc>
          <w:tcPr>
            <w:tcW w:w="617" w:type="dxa"/>
            <w:shd w:val="clear" w:color="auto" w:fill="auto"/>
          </w:tcPr>
          <w:p w:rsidR="005C335B" w:rsidRPr="00DF3501" w:rsidRDefault="005C335B" w:rsidP="0085490C">
            <w:pPr>
              <w:jc w:val="center"/>
              <w:rPr>
                <w:b/>
                <w:sz w:val="28"/>
                <w:szCs w:val="28"/>
              </w:rPr>
            </w:pPr>
            <w:r w:rsidRPr="00DF3501">
              <w:rPr>
                <w:b/>
                <w:sz w:val="28"/>
                <w:szCs w:val="28"/>
              </w:rPr>
              <w:t>№</w:t>
            </w:r>
          </w:p>
          <w:p w:rsidR="005C335B" w:rsidRPr="00DF3501" w:rsidRDefault="005C335B" w:rsidP="0085490C">
            <w:pPr>
              <w:jc w:val="center"/>
              <w:rPr>
                <w:b/>
                <w:sz w:val="28"/>
                <w:szCs w:val="28"/>
              </w:rPr>
            </w:pPr>
            <w:r w:rsidRPr="00DF3501">
              <w:rPr>
                <w:b/>
                <w:sz w:val="28"/>
                <w:szCs w:val="28"/>
              </w:rPr>
              <w:t>п/п</w:t>
            </w:r>
          </w:p>
        </w:tc>
        <w:tc>
          <w:tcPr>
            <w:tcW w:w="3785" w:type="dxa"/>
            <w:shd w:val="clear" w:color="auto" w:fill="auto"/>
          </w:tcPr>
          <w:p w:rsidR="005C335B" w:rsidRPr="00DF3501" w:rsidRDefault="005C335B" w:rsidP="0085490C">
            <w:pPr>
              <w:jc w:val="center"/>
              <w:rPr>
                <w:b/>
                <w:sz w:val="28"/>
                <w:szCs w:val="28"/>
              </w:rPr>
            </w:pPr>
            <w:r w:rsidRPr="00DF3501">
              <w:rPr>
                <w:b/>
                <w:sz w:val="28"/>
                <w:szCs w:val="28"/>
              </w:rPr>
              <w:t xml:space="preserve">                                                                                                                                                                                                             Наименование препарата</w:t>
            </w:r>
          </w:p>
          <w:p w:rsidR="005C335B" w:rsidRPr="00DF3501" w:rsidRDefault="005C335B" w:rsidP="0085490C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4958" w:type="dxa"/>
            <w:shd w:val="clear" w:color="auto" w:fill="auto"/>
          </w:tcPr>
          <w:p w:rsidR="005C335B" w:rsidRPr="00DF3501" w:rsidRDefault="005C335B" w:rsidP="0085490C">
            <w:pPr>
              <w:jc w:val="center"/>
              <w:rPr>
                <w:b/>
                <w:sz w:val="28"/>
                <w:szCs w:val="28"/>
              </w:rPr>
            </w:pPr>
          </w:p>
          <w:p w:rsidR="005C335B" w:rsidRPr="00DF3501" w:rsidRDefault="005C335B" w:rsidP="0085490C">
            <w:pPr>
              <w:jc w:val="center"/>
              <w:rPr>
                <w:b/>
                <w:sz w:val="28"/>
                <w:szCs w:val="28"/>
              </w:rPr>
            </w:pPr>
            <w:r w:rsidRPr="00DF3501">
              <w:rPr>
                <w:b/>
                <w:sz w:val="28"/>
                <w:szCs w:val="28"/>
              </w:rPr>
              <w:t xml:space="preserve">Норма расхода препарата </w:t>
            </w:r>
          </w:p>
        </w:tc>
      </w:tr>
      <w:tr w:rsidR="005C335B" w:rsidRPr="00DF3501" w:rsidTr="0085490C">
        <w:tc>
          <w:tcPr>
            <w:tcW w:w="617" w:type="dxa"/>
            <w:shd w:val="clear" w:color="auto" w:fill="auto"/>
          </w:tcPr>
          <w:p w:rsidR="005C335B" w:rsidRPr="00DF3501" w:rsidRDefault="005C335B" w:rsidP="0085490C">
            <w:pPr>
              <w:jc w:val="center"/>
              <w:rPr>
                <w:sz w:val="28"/>
                <w:szCs w:val="28"/>
              </w:rPr>
            </w:pPr>
            <w:r w:rsidRPr="00DF3501">
              <w:rPr>
                <w:sz w:val="28"/>
                <w:szCs w:val="28"/>
              </w:rPr>
              <w:t>1</w:t>
            </w:r>
          </w:p>
        </w:tc>
        <w:tc>
          <w:tcPr>
            <w:tcW w:w="3785" w:type="dxa"/>
            <w:shd w:val="clear" w:color="auto" w:fill="auto"/>
          </w:tcPr>
          <w:p w:rsidR="005C335B" w:rsidRPr="00DF3501" w:rsidRDefault="005C335B" w:rsidP="0085490C">
            <w:pPr>
              <w:jc w:val="center"/>
              <w:rPr>
                <w:sz w:val="28"/>
                <w:szCs w:val="28"/>
              </w:rPr>
            </w:pPr>
            <w:r w:rsidRPr="00DF3501">
              <w:rPr>
                <w:sz w:val="28"/>
                <w:szCs w:val="28"/>
              </w:rPr>
              <w:t>Торнадо, ВР</w:t>
            </w:r>
            <w:r>
              <w:rPr>
                <w:sz w:val="28"/>
                <w:szCs w:val="28"/>
              </w:rPr>
              <w:t>(360 г/л)</w:t>
            </w:r>
          </w:p>
        </w:tc>
        <w:tc>
          <w:tcPr>
            <w:tcW w:w="4958" w:type="dxa"/>
            <w:shd w:val="clear" w:color="auto" w:fill="auto"/>
          </w:tcPr>
          <w:p w:rsidR="005C335B" w:rsidRPr="00DF3501" w:rsidRDefault="005C335B" w:rsidP="0085490C">
            <w:pPr>
              <w:jc w:val="center"/>
              <w:rPr>
                <w:sz w:val="28"/>
                <w:szCs w:val="28"/>
              </w:rPr>
            </w:pPr>
            <w:r w:rsidRPr="00DF3501">
              <w:rPr>
                <w:sz w:val="28"/>
                <w:szCs w:val="28"/>
              </w:rPr>
              <w:t>75 мл/3 л воды – на 1 сотку</w:t>
            </w:r>
          </w:p>
        </w:tc>
      </w:tr>
      <w:tr w:rsidR="005C335B" w:rsidRPr="00DF3501" w:rsidTr="0085490C">
        <w:tc>
          <w:tcPr>
            <w:tcW w:w="617" w:type="dxa"/>
            <w:shd w:val="clear" w:color="auto" w:fill="auto"/>
          </w:tcPr>
          <w:p w:rsidR="005C335B" w:rsidRPr="00DF3501" w:rsidRDefault="005C335B" w:rsidP="0085490C">
            <w:pPr>
              <w:jc w:val="center"/>
              <w:rPr>
                <w:sz w:val="28"/>
                <w:szCs w:val="28"/>
              </w:rPr>
            </w:pPr>
            <w:r w:rsidRPr="00DF3501">
              <w:rPr>
                <w:sz w:val="28"/>
                <w:szCs w:val="28"/>
              </w:rPr>
              <w:t>2</w:t>
            </w:r>
          </w:p>
        </w:tc>
        <w:tc>
          <w:tcPr>
            <w:tcW w:w="3785" w:type="dxa"/>
            <w:shd w:val="clear" w:color="auto" w:fill="auto"/>
          </w:tcPr>
          <w:p w:rsidR="005C335B" w:rsidRPr="00DF3501" w:rsidRDefault="005C335B" w:rsidP="0085490C">
            <w:pPr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ГлиБест</w:t>
            </w:r>
            <w:proofErr w:type="spellEnd"/>
            <w:r>
              <w:rPr>
                <w:sz w:val="28"/>
                <w:szCs w:val="28"/>
              </w:rPr>
              <w:t xml:space="preserve">, ВР, </w:t>
            </w:r>
            <w:proofErr w:type="spellStart"/>
            <w:r>
              <w:rPr>
                <w:sz w:val="28"/>
                <w:szCs w:val="28"/>
              </w:rPr>
              <w:t>Раундап</w:t>
            </w:r>
            <w:proofErr w:type="spellEnd"/>
            <w:r>
              <w:rPr>
                <w:sz w:val="28"/>
                <w:szCs w:val="28"/>
              </w:rPr>
              <w:t xml:space="preserve">, ВР, Напалм, ВР, </w:t>
            </w:r>
          </w:p>
        </w:tc>
        <w:tc>
          <w:tcPr>
            <w:tcW w:w="4958" w:type="dxa"/>
            <w:shd w:val="clear" w:color="auto" w:fill="auto"/>
          </w:tcPr>
          <w:p w:rsidR="005C335B" w:rsidRPr="00DF3501" w:rsidRDefault="005C335B" w:rsidP="0085490C">
            <w:pPr>
              <w:jc w:val="center"/>
              <w:rPr>
                <w:sz w:val="28"/>
                <w:szCs w:val="28"/>
              </w:rPr>
            </w:pPr>
            <w:r w:rsidRPr="00DF3501">
              <w:rPr>
                <w:sz w:val="28"/>
                <w:szCs w:val="28"/>
              </w:rPr>
              <w:t xml:space="preserve">80 – 120 мл/10 л воды, </w:t>
            </w:r>
            <w:smartTag w:uri="urn:schemas-microsoft-com:office:smarttags" w:element="metricconverter">
              <w:smartTagPr>
                <w:attr w:name="ProductID" w:val="5 л"/>
              </w:smartTagPr>
              <w:r w:rsidRPr="00DF3501">
                <w:rPr>
                  <w:sz w:val="28"/>
                  <w:szCs w:val="28"/>
                </w:rPr>
                <w:t>5 л</w:t>
              </w:r>
            </w:smartTag>
            <w:r w:rsidRPr="00DF3501">
              <w:rPr>
                <w:sz w:val="28"/>
                <w:szCs w:val="28"/>
              </w:rPr>
              <w:t xml:space="preserve"> раствора на сотку</w:t>
            </w:r>
          </w:p>
        </w:tc>
      </w:tr>
      <w:tr w:rsidR="005C335B" w:rsidRPr="00DF3501" w:rsidTr="0085490C">
        <w:tc>
          <w:tcPr>
            <w:tcW w:w="617" w:type="dxa"/>
            <w:shd w:val="clear" w:color="auto" w:fill="auto"/>
          </w:tcPr>
          <w:p w:rsidR="005C335B" w:rsidRPr="00DF3501" w:rsidRDefault="005C335B" w:rsidP="0085490C">
            <w:pPr>
              <w:jc w:val="center"/>
              <w:rPr>
                <w:sz w:val="28"/>
                <w:szCs w:val="28"/>
              </w:rPr>
            </w:pPr>
            <w:r w:rsidRPr="00DF3501">
              <w:rPr>
                <w:sz w:val="28"/>
                <w:szCs w:val="28"/>
              </w:rPr>
              <w:t>3</w:t>
            </w:r>
          </w:p>
        </w:tc>
        <w:tc>
          <w:tcPr>
            <w:tcW w:w="3785" w:type="dxa"/>
            <w:shd w:val="clear" w:color="auto" w:fill="auto"/>
          </w:tcPr>
          <w:p w:rsidR="005C335B" w:rsidRPr="00DF3501" w:rsidRDefault="005C335B" w:rsidP="0085490C">
            <w:pPr>
              <w:jc w:val="center"/>
              <w:rPr>
                <w:sz w:val="28"/>
                <w:szCs w:val="28"/>
              </w:rPr>
            </w:pPr>
            <w:proofErr w:type="spellStart"/>
            <w:r>
              <w:rPr>
                <w:sz w:val="28"/>
                <w:szCs w:val="28"/>
              </w:rPr>
              <w:t>ГлиБест</w:t>
            </w:r>
            <w:proofErr w:type="spellEnd"/>
            <w:r>
              <w:rPr>
                <w:sz w:val="28"/>
                <w:szCs w:val="28"/>
              </w:rPr>
              <w:t xml:space="preserve"> Гранд, ВДГ, </w:t>
            </w:r>
          </w:p>
        </w:tc>
        <w:tc>
          <w:tcPr>
            <w:tcW w:w="4958" w:type="dxa"/>
            <w:shd w:val="clear" w:color="auto" w:fill="auto"/>
          </w:tcPr>
          <w:p w:rsidR="005C335B" w:rsidRPr="00DF3501" w:rsidRDefault="005C335B" w:rsidP="0085490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65 г</w:t>
            </w:r>
            <w:r w:rsidRPr="00DF3501">
              <w:rPr>
                <w:sz w:val="28"/>
                <w:szCs w:val="28"/>
              </w:rPr>
              <w:t xml:space="preserve">/10 л воды, </w:t>
            </w:r>
            <w:smartTag w:uri="urn:schemas-microsoft-com:office:smarttags" w:element="metricconverter">
              <w:smartTagPr>
                <w:attr w:name="ProductID" w:val="3 л"/>
              </w:smartTagPr>
              <w:r w:rsidRPr="00DF3501">
                <w:rPr>
                  <w:sz w:val="28"/>
                  <w:szCs w:val="28"/>
                </w:rPr>
                <w:t>3 л</w:t>
              </w:r>
            </w:smartTag>
            <w:r w:rsidRPr="00DF3501">
              <w:rPr>
                <w:sz w:val="28"/>
                <w:szCs w:val="28"/>
              </w:rPr>
              <w:t xml:space="preserve"> раствора на сотку</w:t>
            </w:r>
          </w:p>
        </w:tc>
      </w:tr>
      <w:tr w:rsidR="005C335B" w:rsidRPr="00DF3501" w:rsidTr="0085490C">
        <w:tc>
          <w:tcPr>
            <w:tcW w:w="617" w:type="dxa"/>
            <w:shd w:val="clear" w:color="auto" w:fill="auto"/>
          </w:tcPr>
          <w:p w:rsidR="005C335B" w:rsidRPr="00DF3501" w:rsidRDefault="005C335B" w:rsidP="0085490C">
            <w:pPr>
              <w:jc w:val="center"/>
              <w:rPr>
                <w:sz w:val="28"/>
                <w:szCs w:val="28"/>
              </w:rPr>
            </w:pPr>
            <w:r w:rsidRPr="00DF3501">
              <w:rPr>
                <w:sz w:val="28"/>
                <w:szCs w:val="28"/>
              </w:rPr>
              <w:t>4</w:t>
            </w:r>
          </w:p>
        </w:tc>
        <w:tc>
          <w:tcPr>
            <w:tcW w:w="3785" w:type="dxa"/>
            <w:shd w:val="clear" w:color="auto" w:fill="auto"/>
          </w:tcPr>
          <w:p w:rsidR="005C335B" w:rsidRPr="00DF3501" w:rsidRDefault="005C335B" w:rsidP="0085490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Спрут Экстра, ВР </w:t>
            </w:r>
          </w:p>
        </w:tc>
        <w:tc>
          <w:tcPr>
            <w:tcW w:w="4958" w:type="dxa"/>
            <w:shd w:val="clear" w:color="auto" w:fill="auto"/>
          </w:tcPr>
          <w:p w:rsidR="005C335B" w:rsidRPr="00DF3501" w:rsidRDefault="005C335B" w:rsidP="0085490C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33-50 мл/3 л воды, 3л раствора на сотку</w:t>
            </w:r>
          </w:p>
        </w:tc>
      </w:tr>
      <w:tr w:rsidR="005C335B" w:rsidRPr="00DF3501" w:rsidTr="0085490C">
        <w:tc>
          <w:tcPr>
            <w:tcW w:w="617" w:type="dxa"/>
            <w:shd w:val="clear" w:color="auto" w:fill="auto"/>
          </w:tcPr>
          <w:p w:rsidR="005C335B" w:rsidRPr="00DF3501" w:rsidRDefault="005C335B" w:rsidP="0085490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3785" w:type="dxa"/>
            <w:shd w:val="clear" w:color="auto" w:fill="auto"/>
          </w:tcPr>
          <w:p w:rsidR="005C335B" w:rsidRDefault="005C335B" w:rsidP="0085490C">
            <w:pPr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Стриж ,ВДГ</w:t>
            </w:r>
          </w:p>
        </w:tc>
        <w:tc>
          <w:tcPr>
            <w:tcW w:w="4958" w:type="dxa"/>
            <w:shd w:val="clear" w:color="auto" w:fill="auto"/>
          </w:tcPr>
          <w:p w:rsidR="005C335B" w:rsidRDefault="005C335B" w:rsidP="0085490C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65 г/10 л воды, 5</w:t>
            </w:r>
            <w:r w:rsidRPr="00DF3501">
              <w:rPr>
                <w:sz w:val="28"/>
                <w:szCs w:val="28"/>
              </w:rPr>
              <w:t xml:space="preserve"> л раствора на сотку</w:t>
            </w:r>
          </w:p>
        </w:tc>
      </w:tr>
    </w:tbl>
    <w:p w:rsidR="005C335B" w:rsidRDefault="005C335B" w:rsidP="005C335B">
      <w:pPr>
        <w:jc w:val="both"/>
        <w:rPr>
          <w:sz w:val="28"/>
          <w:szCs w:val="28"/>
        </w:rPr>
      </w:pPr>
    </w:p>
    <w:p w:rsidR="00EC54F4" w:rsidRDefault="00EC54F4" w:rsidP="00EC54F4">
      <w:pPr>
        <w:jc w:val="both"/>
        <w:rPr>
          <w:sz w:val="28"/>
          <w:szCs w:val="28"/>
        </w:rPr>
      </w:pPr>
    </w:p>
    <w:p w:rsidR="00CF27EA" w:rsidRPr="00CF27EA" w:rsidRDefault="00CF27EA" w:rsidP="00EC54F4">
      <w:pPr>
        <w:jc w:val="center"/>
        <w:rPr>
          <w:bCs/>
          <w:sz w:val="28"/>
          <w:szCs w:val="28"/>
        </w:rPr>
      </w:pPr>
    </w:p>
    <w:p w:rsidR="00136F8F" w:rsidRPr="005C335B" w:rsidRDefault="00136F8F" w:rsidP="005C335B">
      <w:pPr>
        <w:ind w:left="28" w:firstLine="709"/>
        <w:jc w:val="both"/>
        <w:rPr>
          <w:sz w:val="28"/>
          <w:szCs w:val="28"/>
        </w:rPr>
      </w:pPr>
      <w:r w:rsidRPr="00136F8F">
        <w:rPr>
          <w:b/>
          <w:color w:val="000000"/>
          <w:sz w:val="28"/>
          <w:szCs w:val="28"/>
        </w:rPr>
        <w:t>Управление Федеральной службы по ветеринарному и фитосанитарному надзору по Новгородской и Вологодской областям (</w:t>
      </w:r>
      <w:proofErr w:type="spellStart"/>
      <w:r w:rsidRPr="00136F8F">
        <w:rPr>
          <w:b/>
          <w:color w:val="000000"/>
          <w:sz w:val="28"/>
          <w:szCs w:val="28"/>
        </w:rPr>
        <w:t>Россельхознадзор</w:t>
      </w:r>
      <w:proofErr w:type="spellEnd"/>
      <w:r w:rsidRPr="00136F8F">
        <w:rPr>
          <w:b/>
          <w:color w:val="000000"/>
          <w:sz w:val="28"/>
          <w:szCs w:val="28"/>
        </w:rPr>
        <w:t xml:space="preserve">) </w:t>
      </w:r>
      <w:r w:rsidRPr="00136F8F">
        <w:rPr>
          <w:b/>
          <w:sz w:val="28"/>
          <w:szCs w:val="28"/>
        </w:rPr>
        <w:t>информирует:</w:t>
      </w:r>
      <w:r>
        <w:rPr>
          <w:sz w:val="28"/>
          <w:szCs w:val="28"/>
        </w:rPr>
        <w:t xml:space="preserve"> в случае выявления в результате проведения контрольно-надзорных мероприятий Борщевика Сосновского (если это не единичные экземпляры) на земельных участках сельскохозяйственного назначения, предназначенных для ведения сельскохозяйственного производства наступает административная ответственность, предусмотренная частью 2 с</w:t>
      </w:r>
      <w:r>
        <w:rPr>
          <w:bCs/>
          <w:sz w:val="28"/>
          <w:szCs w:val="28"/>
        </w:rPr>
        <w:t xml:space="preserve">татьи 8.7 КоАП РФ - </w:t>
      </w:r>
      <w:r>
        <w:rPr>
          <w:b/>
          <w:bCs/>
          <w:sz w:val="28"/>
          <w:szCs w:val="28"/>
        </w:rPr>
        <w:t xml:space="preserve"> </w:t>
      </w:r>
      <w:r>
        <w:rPr>
          <w:sz w:val="28"/>
          <w:szCs w:val="28"/>
        </w:rPr>
        <w:t xml:space="preserve">невыполнение установленных требований и обязательных мероприятий по улучшению, защите земель и охране почв от ветровой, водной эрозии и предотвращению других процессов и иного негативного воздействия на окружающую среду, ухудшающих качественное состояние земель, так как статья 13 Земельного Кодекса обязывает в целях охраны земель собственников земельных участков, землепользователей, землевладельцев и арендаторов земельных участков проводить мероприятия по защите сельскохозяйственных угодий от зарастания деревьями и кустарниками, сорными растениями. </w:t>
      </w:r>
    </w:p>
    <w:p w:rsidR="00136F8F" w:rsidRDefault="00136F8F" w:rsidP="00136F8F">
      <w:pPr>
        <w:pStyle w:val="Standard"/>
        <w:autoSpaceDE w:val="0"/>
        <w:ind w:firstLine="709"/>
        <w:jc w:val="both"/>
      </w:pPr>
      <w:r>
        <w:rPr>
          <w:rFonts w:eastAsia="Times New Roman" w:cs="Times New Roman"/>
          <w:color w:val="000000"/>
          <w:kern w:val="0"/>
          <w:sz w:val="28"/>
          <w:szCs w:val="28"/>
          <w:lang w:eastAsia="ru-RU" w:bidi="ar-SA"/>
        </w:rPr>
        <w:t xml:space="preserve">Санкция </w:t>
      </w:r>
      <w:r>
        <w:rPr>
          <w:rFonts w:eastAsia="Times New Roman" w:cs="Times New Roman"/>
          <w:color w:val="000000"/>
          <w:spacing w:val="-2"/>
          <w:sz w:val="28"/>
          <w:szCs w:val="28"/>
          <w:shd w:val="clear" w:color="auto" w:fill="FFFFFF"/>
        </w:rPr>
        <w:t xml:space="preserve">части 2 статьи 8.7 КоАП РФ </w:t>
      </w:r>
      <w:r>
        <w:rPr>
          <w:rFonts w:eastAsia="Times New Roman" w:cs="Times New Roman"/>
          <w:spacing w:val="-2"/>
          <w:sz w:val="28"/>
          <w:szCs w:val="28"/>
          <w:shd w:val="clear" w:color="auto" w:fill="FFFFFF"/>
        </w:rPr>
        <w:t xml:space="preserve">предусматривает наложение административного штрафа </w:t>
      </w:r>
      <w:r>
        <w:rPr>
          <w:rFonts w:eastAsia="Times New Roman" w:cs="Times New Roman"/>
          <w:color w:val="000000"/>
          <w:spacing w:val="-2"/>
          <w:sz w:val="28"/>
          <w:szCs w:val="28"/>
          <w:shd w:val="clear" w:color="auto" w:fill="FFFFFF"/>
        </w:rPr>
        <w:t>на граждан в размере от двадцати тысяч до пятидесяти тысяч рублей; на должностных лиц — от пятидесяти тысяч до ста тысяч рублей; на юридических лиц — от четырехсот тысяч до семисот тысяч рублей.</w:t>
      </w:r>
      <w:r>
        <w:rPr>
          <w:rFonts w:eastAsia="Times New Roman" w:cs="Times New Roman"/>
          <w:spacing w:val="-2"/>
          <w:sz w:val="28"/>
          <w:szCs w:val="28"/>
        </w:rPr>
        <w:t xml:space="preserve"> </w:t>
      </w:r>
    </w:p>
    <w:p w:rsidR="00136F8F" w:rsidRDefault="00136F8F" w:rsidP="00136F8F">
      <w:pPr>
        <w:spacing w:line="312" w:lineRule="atLeast"/>
        <w:ind w:firstLine="709"/>
        <w:jc w:val="both"/>
        <w:rPr>
          <w:rFonts w:eastAsia="Times New Roman"/>
          <w:color w:val="000000"/>
          <w:sz w:val="28"/>
          <w:szCs w:val="28"/>
          <w:lang w:eastAsia="ru-RU"/>
        </w:rPr>
      </w:pPr>
      <w:r>
        <w:rPr>
          <w:rFonts w:eastAsia="Times New Roman"/>
          <w:color w:val="000000"/>
          <w:sz w:val="28"/>
          <w:szCs w:val="28"/>
          <w:lang w:eastAsia="ru-RU"/>
        </w:rPr>
        <w:t xml:space="preserve"> Кроме того, собственнику предстоит не только оплатить назначенный штраф, но и произвести работы по расчистке земель от зарастания, предусмотренные выданным ему предписанием.</w:t>
      </w:r>
    </w:p>
    <w:p w:rsidR="004F3383" w:rsidRDefault="004F3383" w:rsidP="00136F8F">
      <w:pPr>
        <w:spacing w:line="312" w:lineRule="atLeast"/>
        <w:ind w:firstLine="709"/>
        <w:jc w:val="both"/>
        <w:rPr>
          <w:rFonts w:eastAsia="Times New Roman"/>
          <w:color w:val="000000"/>
          <w:sz w:val="28"/>
          <w:szCs w:val="28"/>
          <w:lang w:eastAsia="ru-RU"/>
        </w:rPr>
      </w:pPr>
    </w:p>
    <w:p w:rsidR="004F3383" w:rsidRDefault="004F3383" w:rsidP="00136F8F">
      <w:pPr>
        <w:spacing w:line="312" w:lineRule="atLeast"/>
        <w:ind w:firstLine="709"/>
        <w:jc w:val="both"/>
        <w:rPr>
          <w:rFonts w:eastAsia="Times New Roman"/>
          <w:color w:val="000000"/>
          <w:sz w:val="28"/>
          <w:szCs w:val="28"/>
          <w:lang w:eastAsia="ru-RU"/>
        </w:rPr>
      </w:pPr>
    </w:p>
    <w:p w:rsidR="004F3383" w:rsidRDefault="004F3383" w:rsidP="00136F8F">
      <w:pPr>
        <w:spacing w:line="312" w:lineRule="atLeast"/>
        <w:ind w:firstLine="709"/>
        <w:jc w:val="both"/>
        <w:rPr>
          <w:rFonts w:eastAsia="Times New Roman"/>
          <w:color w:val="000000"/>
          <w:sz w:val="28"/>
          <w:szCs w:val="28"/>
          <w:lang w:eastAsia="ru-RU"/>
        </w:rPr>
      </w:pPr>
    </w:p>
    <w:p w:rsidR="004F3383" w:rsidRDefault="004F3383" w:rsidP="00136F8F">
      <w:pPr>
        <w:spacing w:line="312" w:lineRule="atLeast"/>
        <w:ind w:firstLine="709"/>
        <w:jc w:val="both"/>
        <w:rPr>
          <w:rFonts w:eastAsia="Times New Roman"/>
          <w:color w:val="000000"/>
          <w:sz w:val="28"/>
          <w:szCs w:val="28"/>
          <w:lang w:eastAsia="ru-RU"/>
        </w:rPr>
      </w:pPr>
    </w:p>
    <w:p w:rsidR="00136F8F" w:rsidRDefault="00491736" w:rsidP="00491736">
      <w:pPr>
        <w:pStyle w:val="Standard"/>
        <w:jc w:val="both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ab/>
      </w:r>
    </w:p>
    <w:p w:rsidR="009C0638" w:rsidRPr="00EC54F4" w:rsidRDefault="00EC54F4" w:rsidP="00EC54F4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="00DA7FFC">
        <w:rPr>
          <w:b/>
          <w:bCs/>
          <w:sz w:val="28"/>
          <w:szCs w:val="28"/>
        </w:rPr>
        <w:t xml:space="preserve">4. </w:t>
      </w:r>
      <w:r w:rsidR="009C0638">
        <w:rPr>
          <w:b/>
          <w:bCs/>
          <w:sz w:val="28"/>
          <w:szCs w:val="28"/>
        </w:rPr>
        <w:t>Меры безопасности при выполнении мероприятий</w:t>
      </w:r>
    </w:p>
    <w:p w:rsidR="009C0638" w:rsidRDefault="009C0638" w:rsidP="009C0638">
      <w:pPr>
        <w:ind w:left="540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по борьбе с борщевиком Сосновского</w:t>
      </w:r>
    </w:p>
    <w:p w:rsidR="009C0638" w:rsidRDefault="009C0638" w:rsidP="009C0638">
      <w:pPr>
        <w:ind w:left="540"/>
        <w:jc w:val="center"/>
        <w:rPr>
          <w:b/>
          <w:bCs/>
          <w:sz w:val="28"/>
          <w:szCs w:val="28"/>
        </w:rPr>
      </w:pPr>
    </w:p>
    <w:p w:rsidR="009C0638" w:rsidRDefault="009C0638" w:rsidP="009C0638">
      <w:pPr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При работах</w:t>
      </w:r>
      <w:r w:rsidR="0082702B">
        <w:rPr>
          <w:sz w:val="28"/>
          <w:szCs w:val="28"/>
        </w:rPr>
        <w:t>,</w:t>
      </w:r>
      <w:r>
        <w:rPr>
          <w:sz w:val="28"/>
          <w:szCs w:val="28"/>
        </w:rPr>
        <w:t xml:space="preserve"> связанных с уничтожением борщевика Сосновского необходимо</w:t>
      </w:r>
      <w:r w:rsidR="0082702B">
        <w:rPr>
          <w:sz w:val="28"/>
          <w:szCs w:val="28"/>
        </w:rPr>
        <w:t>,</w:t>
      </w:r>
      <w:r>
        <w:rPr>
          <w:sz w:val="28"/>
          <w:szCs w:val="28"/>
        </w:rPr>
        <w:t xml:space="preserve"> в первую очередь</w:t>
      </w:r>
      <w:r w:rsidR="0082702B">
        <w:rPr>
          <w:sz w:val="28"/>
          <w:szCs w:val="28"/>
        </w:rPr>
        <w:t>,</w:t>
      </w:r>
      <w:r>
        <w:rPr>
          <w:sz w:val="28"/>
          <w:szCs w:val="28"/>
        </w:rPr>
        <w:t xml:space="preserve"> стараться избегать контакта с растением. При попадании сока на кожу или при соприкосновении с растением нужно быстро промыть пораженные участки тела водой с мылом и защищать их от солнечных лучей не меньше двух суток. Для наиболее чувствительных участков кожи в течение последующих месяцев рекомендуется использовать крем от загара. Если сок попал в глаза, их нужно быстрее промыть водой и носить солнцезащитные очки также не менее двух суток. </w:t>
      </w:r>
    </w:p>
    <w:p w:rsidR="00CD0C05" w:rsidRDefault="009C0638" w:rsidP="006F3F77">
      <w:pPr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При выполнении агротехнических и механических мер борьбы (подкашивании, сгребании и сжигании сухой травы и листьев и т.д.) необходимо все тело покрывать защитным слоем одежды. Лучше всего для этого подходят водоотталкивающие ткани. Натуральные ткани, такие как хлопок и лен пропускают ядовитый сок. При срезании растений глаза должны быть защищены очками, чтобы брызги сока не попадали в глаза. После работы так же необходимо избегать прикосновения к одежде, очкам и другим приспособлениям, забрызганным ядовитым соком.</w:t>
      </w:r>
      <w:r w:rsidR="006F3F77">
        <w:rPr>
          <w:sz w:val="28"/>
          <w:szCs w:val="28"/>
        </w:rPr>
        <w:t xml:space="preserve"> Лица, привлекаемые для работы с борщевиком, должны быть ознакомлены с поражающими факторами этого растения.</w:t>
      </w:r>
      <w:r>
        <w:rPr>
          <w:sz w:val="28"/>
          <w:szCs w:val="28"/>
        </w:rPr>
        <w:t xml:space="preserve"> </w:t>
      </w:r>
    </w:p>
    <w:p w:rsidR="006F3F77" w:rsidRDefault="00CD0C05" w:rsidP="006F3F77">
      <w:pPr>
        <w:ind w:firstLine="540"/>
        <w:jc w:val="both"/>
        <w:rPr>
          <w:sz w:val="28"/>
          <w:szCs w:val="28"/>
        </w:rPr>
      </w:pPr>
      <w:r>
        <w:t xml:space="preserve"> </w:t>
      </w:r>
      <w:r w:rsidR="006F3F77">
        <w:rPr>
          <w:sz w:val="28"/>
          <w:szCs w:val="28"/>
        </w:rPr>
        <w:t xml:space="preserve">При появлении ожогов и пузырей после контакта с борщевиком следует обратиться за советом к врачу. Если вовремя принять меры, то последствия контакта с борщевиком можно свести к минимуму. </w:t>
      </w:r>
    </w:p>
    <w:p w:rsidR="00DF5946" w:rsidRPr="000838D8" w:rsidRDefault="00DF5946" w:rsidP="00DF5946">
      <w:pPr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П</w:t>
      </w:r>
      <w:r w:rsidRPr="000838D8">
        <w:rPr>
          <w:sz w:val="28"/>
          <w:szCs w:val="28"/>
        </w:rPr>
        <w:t xml:space="preserve">ри работе с пестицидами надо строго соблюдать все правила по их хранению, транспортировке и применению, которые регламентированы Федеральным законом от 19 июля 1997 года № 109-ФЗ «О безопасном обращении с пестицидами и </w:t>
      </w:r>
      <w:proofErr w:type="spellStart"/>
      <w:r w:rsidRPr="000838D8">
        <w:rPr>
          <w:sz w:val="28"/>
          <w:szCs w:val="28"/>
        </w:rPr>
        <w:t>агрохимикатами</w:t>
      </w:r>
      <w:proofErr w:type="spellEnd"/>
      <w:r w:rsidRPr="000838D8">
        <w:rPr>
          <w:sz w:val="28"/>
          <w:szCs w:val="28"/>
        </w:rPr>
        <w:t xml:space="preserve">» и СанПиН 1.2.2584-10 </w:t>
      </w:r>
      <w:r w:rsidR="00607257">
        <w:rPr>
          <w:sz w:val="28"/>
          <w:szCs w:val="28"/>
        </w:rPr>
        <w:t xml:space="preserve">«Гигиенические требования к безопасности процессов испытаний, хранения, перевозки, реализации, применения, обезвреживания и утилизации пестицидов и </w:t>
      </w:r>
      <w:proofErr w:type="spellStart"/>
      <w:r w:rsidR="00607257">
        <w:rPr>
          <w:sz w:val="28"/>
          <w:szCs w:val="28"/>
        </w:rPr>
        <w:t>агрохимикатов</w:t>
      </w:r>
      <w:proofErr w:type="spellEnd"/>
      <w:r w:rsidR="00607257">
        <w:rPr>
          <w:sz w:val="28"/>
          <w:szCs w:val="28"/>
        </w:rPr>
        <w:t xml:space="preserve">» </w:t>
      </w:r>
      <w:r w:rsidRPr="000838D8">
        <w:rPr>
          <w:sz w:val="28"/>
          <w:szCs w:val="28"/>
        </w:rPr>
        <w:t>от 2 марта 2010 года</w:t>
      </w:r>
      <w:r>
        <w:rPr>
          <w:sz w:val="28"/>
          <w:szCs w:val="28"/>
        </w:rPr>
        <w:t xml:space="preserve"> (</w:t>
      </w:r>
      <w:r w:rsidRPr="000838D8">
        <w:rPr>
          <w:sz w:val="28"/>
          <w:szCs w:val="28"/>
        </w:rPr>
        <w:t>с изменениями от 10 июня 2016 года).</w:t>
      </w:r>
    </w:p>
    <w:p w:rsidR="00DF5946" w:rsidRDefault="00DF5946" w:rsidP="00607257">
      <w:pPr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со ст.22 ФЗ № 109 «О безопасном обращении с пестицидами и </w:t>
      </w:r>
      <w:proofErr w:type="spellStart"/>
      <w:r>
        <w:rPr>
          <w:sz w:val="28"/>
          <w:szCs w:val="28"/>
        </w:rPr>
        <w:t>агрохимикатами</w:t>
      </w:r>
      <w:proofErr w:type="spellEnd"/>
      <w:r>
        <w:rPr>
          <w:sz w:val="28"/>
          <w:szCs w:val="28"/>
        </w:rPr>
        <w:t xml:space="preserve">» пестициды и </w:t>
      </w:r>
      <w:proofErr w:type="spellStart"/>
      <w:r>
        <w:rPr>
          <w:sz w:val="28"/>
          <w:szCs w:val="28"/>
        </w:rPr>
        <w:t>агрохимикаты</w:t>
      </w:r>
      <w:proofErr w:type="spellEnd"/>
      <w:r>
        <w:rPr>
          <w:sz w:val="28"/>
          <w:szCs w:val="28"/>
        </w:rPr>
        <w:t xml:space="preserve"> применяются с </w:t>
      </w:r>
      <w:r w:rsidR="001F791E">
        <w:rPr>
          <w:sz w:val="28"/>
          <w:szCs w:val="28"/>
        </w:rPr>
        <w:t xml:space="preserve">соблюдением регламентов, правил </w:t>
      </w:r>
      <w:r>
        <w:rPr>
          <w:sz w:val="28"/>
          <w:szCs w:val="28"/>
        </w:rPr>
        <w:t>применения</w:t>
      </w:r>
      <w:r w:rsidR="002860DE">
        <w:rPr>
          <w:sz w:val="28"/>
          <w:szCs w:val="28"/>
        </w:rPr>
        <w:t>,</w:t>
      </w:r>
      <w:r>
        <w:rPr>
          <w:sz w:val="28"/>
          <w:szCs w:val="28"/>
        </w:rPr>
        <w:t xml:space="preserve"> а также с использованием только специальной техники и оборудования. В соответствии со ст.3</w:t>
      </w:r>
      <w:r w:rsidRPr="007D3CF4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ФЗ № 109 «О безопасном обращении с пестицидами и </w:t>
      </w:r>
      <w:proofErr w:type="spellStart"/>
      <w:r>
        <w:rPr>
          <w:sz w:val="28"/>
          <w:szCs w:val="28"/>
        </w:rPr>
        <w:t>агрохимикатами</w:t>
      </w:r>
      <w:proofErr w:type="spellEnd"/>
      <w:r>
        <w:rPr>
          <w:sz w:val="28"/>
          <w:szCs w:val="28"/>
        </w:rPr>
        <w:t>» не допускается применение пестици</w:t>
      </w:r>
      <w:r w:rsidR="00607257">
        <w:rPr>
          <w:sz w:val="28"/>
          <w:szCs w:val="28"/>
        </w:rPr>
        <w:t xml:space="preserve">дов и </w:t>
      </w:r>
      <w:proofErr w:type="spellStart"/>
      <w:r w:rsidR="00607257">
        <w:rPr>
          <w:sz w:val="28"/>
          <w:szCs w:val="28"/>
        </w:rPr>
        <w:t>агрохимикатов</w:t>
      </w:r>
      <w:proofErr w:type="spellEnd"/>
      <w:r w:rsidR="00607257">
        <w:rPr>
          <w:sz w:val="28"/>
          <w:szCs w:val="28"/>
        </w:rPr>
        <w:t>, не внесенн</w:t>
      </w:r>
      <w:r>
        <w:rPr>
          <w:sz w:val="28"/>
          <w:szCs w:val="28"/>
        </w:rPr>
        <w:t xml:space="preserve">ых в Государственный Каталог пестицидов и </w:t>
      </w:r>
      <w:proofErr w:type="spellStart"/>
      <w:r>
        <w:rPr>
          <w:sz w:val="28"/>
          <w:szCs w:val="28"/>
        </w:rPr>
        <w:t>агрохимикатов</w:t>
      </w:r>
      <w:proofErr w:type="spellEnd"/>
      <w:r>
        <w:rPr>
          <w:sz w:val="28"/>
          <w:szCs w:val="28"/>
        </w:rPr>
        <w:t>, разре</w:t>
      </w:r>
      <w:r w:rsidR="00607257">
        <w:rPr>
          <w:sz w:val="28"/>
          <w:szCs w:val="28"/>
        </w:rPr>
        <w:t>шенных к применению на территор</w:t>
      </w:r>
      <w:r>
        <w:rPr>
          <w:sz w:val="28"/>
          <w:szCs w:val="28"/>
        </w:rPr>
        <w:t>ии РФ в текущем году.</w:t>
      </w:r>
    </w:p>
    <w:p w:rsidR="00DF5946" w:rsidRPr="00607257" w:rsidRDefault="001F791E" w:rsidP="00DF5946">
      <w:pPr>
        <w:jc w:val="both"/>
        <w:rPr>
          <w:sz w:val="28"/>
          <w:szCs w:val="28"/>
        </w:rPr>
      </w:pPr>
      <w:r>
        <w:rPr>
          <w:sz w:val="28"/>
          <w:szCs w:val="28"/>
        </w:rPr>
        <w:tab/>
        <w:t xml:space="preserve">На основании пункта </w:t>
      </w:r>
      <w:r w:rsidR="00DF5946" w:rsidRPr="00607257">
        <w:rPr>
          <w:sz w:val="28"/>
          <w:szCs w:val="28"/>
        </w:rPr>
        <w:t xml:space="preserve">п 2.8 СанПиН 1.2.2584-10 от 06.05.2010 г. работы по применению пестицидов должны проводиться лицами, имеющими специальную профессиональную подготовку (прошедшие обучение курса безопасного обращения с пестицидами и </w:t>
      </w:r>
      <w:proofErr w:type="spellStart"/>
      <w:r w:rsidR="00DF5946" w:rsidRPr="00607257">
        <w:rPr>
          <w:sz w:val="28"/>
          <w:szCs w:val="28"/>
        </w:rPr>
        <w:t>агрохимикатами</w:t>
      </w:r>
      <w:proofErr w:type="spellEnd"/>
      <w:r w:rsidR="00DF5946" w:rsidRPr="00607257">
        <w:rPr>
          <w:sz w:val="28"/>
          <w:szCs w:val="28"/>
        </w:rPr>
        <w:t xml:space="preserve"> и имеющими</w:t>
      </w:r>
      <w:r w:rsidR="002860DE">
        <w:rPr>
          <w:sz w:val="28"/>
          <w:szCs w:val="28"/>
        </w:rPr>
        <w:t xml:space="preserve"> соответствующее удостоверение)</w:t>
      </w:r>
      <w:r w:rsidR="00DF5946" w:rsidRPr="00607257">
        <w:rPr>
          <w:sz w:val="28"/>
          <w:szCs w:val="28"/>
        </w:rPr>
        <w:t>.</w:t>
      </w:r>
    </w:p>
    <w:p w:rsidR="009C0638" w:rsidRDefault="00DF5946" w:rsidP="00607257">
      <w:pPr>
        <w:jc w:val="both"/>
        <w:rPr>
          <w:sz w:val="28"/>
          <w:szCs w:val="28"/>
        </w:rPr>
      </w:pPr>
      <w:r w:rsidRPr="00607257">
        <w:rPr>
          <w:sz w:val="28"/>
          <w:szCs w:val="28"/>
        </w:rPr>
        <w:lastRenderedPageBreak/>
        <w:tab/>
      </w:r>
      <w:r w:rsidR="009C0638">
        <w:rPr>
          <w:sz w:val="28"/>
          <w:szCs w:val="28"/>
        </w:rPr>
        <w:t>При работе с гербицидами работники должны быть обеспечены спецодеждой и средствами индивидуальной защиты (комбинезон, сапоги резиновые, перчатки резиновые, очки, респиратор), пройти инструктаж по технике безопасности. Не допускаются к работе с пестицидами подростки моложе 18 лет,</w:t>
      </w:r>
      <w:r w:rsidR="009C0638" w:rsidRPr="00983F2A">
        <w:rPr>
          <w:sz w:val="28"/>
          <w:szCs w:val="28"/>
        </w:rPr>
        <w:t xml:space="preserve"> </w:t>
      </w:r>
      <w:r w:rsidR="009C0638">
        <w:rPr>
          <w:sz w:val="28"/>
          <w:szCs w:val="28"/>
        </w:rPr>
        <w:t xml:space="preserve">лица, не прошедшие медицинских осмотров, а также женщины в возрасте до тридцати пяти лет.  Во время работы с гербицидами нельзя курить, принимать пищу или пить. По окончании работы снять спецодежду, тщательно вымыть руки и лицо с мылом. При попадании гербицида или его раствора на кожу осторожно, не втирая, удалить препарат ватой или куском материала, затем смыть проточной водой с мылом. При попадании препарата или его раствора в глаза – промыть глаза в течение 15 минут проточной водой, стараясь держать глаза открытыми. Если осталось раздражение слизистой оболочки – обратиться к врачу. </w:t>
      </w:r>
    </w:p>
    <w:p w:rsidR="00C77AD9" w:rsidRDefault="00C77AD9" w:rsidP="00CD0C05">
      <w:pPr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Руководитель работ знакомит работающих с характеристикой препарата, мерами предосторожности, правилами производственной и личной гигиены, мерами оказания первой доврачебной помощи в случае отравления.</w:t>
      </w:r>
    </w:p>
    <w:p w:rsidR="009C0638" w:rsidRDefault="009C0638" w:rsidP="009C0638">
      <w:pPr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Перед проведением химических работ жители близлежащих населенных пунктов должны быть оповещены за 3 дня до начала обработок. </w:t>
      </w:r>
    </w:p>
    <w:p w:rsidR="0081127D" w:rsidRDefault="0081127D" w:rsidP="009C0638">
      <w:pPr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ab/>
        <w:t xml:space="preserve">В целях обеспечения безопасности продукции пчеловодства и охраны пчел от воздействия пестицидов </w:t>
      </w:r>
      <w:r w:rsidR="007916EF">
        <w:rPr>
          <w:sz w:val="28"/>
          <w:szCs w:val="28"/>
        </w:rPr>
        <w:t>необх</w:t>
      </w:r>
      <w:r w:rsidR="00607257">
        <w:rPr>
          <w:sz w:val="28"/>
          <w:szCs w:val="28"/>
        </w:rPr>
        <w:t>одимо оповещ</w:t>
      </w:r>
      <w:r w:rsidR="007916EF">
        <w:rPr>
          <w:sz w:val="28"/>
          <w:szCs w:val="28"/>
        </w:rPr>
        <w:t xml:space="preserve">ать </w:t>
      </w:r>
      <w:r>
        <w:rPr>
          <w:sz w:val="28"/>
          <w:szCs w:val="28"/>
        </w:rPr>
        <w:t xml:space="preserve">владельцев пасек о </w:t>
      </w:r>
      <w:r w:rsidR="007916EF">
        <w:rPr>
          <w:sz w:val="28"/>
          <w:szCs w:val="28"/>
        </w:rPr>
        <w:t xml:space="preserve">предстоящих обработках и </w:t>
      </w:r>
      <w:r>
        <w:rPr>
          <w:sz w:val="28"/>
          <w:szCs w:val="28"/>
        </w:rPr>
        <w:t>необходимости исключения вылета пчел ранее срока, указанного в Каталоге и рекомендациях по применению конкретных препаратов.</w:t>
      </w:r>
      <w:r w:rsidR="007916EF">
        <w:rPr>
          <w:sz w:val="28"/>
          <w:szCs w:val="28"/>
        </w:rPr>
        <w:t xml:space="preserve">  Гербициды, которыми проводятся обработк</w:t>
      </w:r>
      <w:r w:rsidR="001F791E">
        <w:rPr>
          <w:sz w:val="28"/>
          <w:szCs w:val="28"/>
        </w:rPr>
        <w:t xml:space="preserve">и против борщевика Сосновского </w:t>
      </w:r>
      <w:r w:rsidR="007916EF">
        <w:rPr>
          <w:sz w:val="28"/>
          <w:szCs w:val="28"/>
        </w:rPr>
        <w:t xml:space="preserve">относятся к Ш классу опасности (малоопасные) для пчел. </w:t>
      </w:r>
    </w:p>
    <w:p w:rsidR="00015DDF" w:rsidRDefault="00B06639" w:rsidP="009C0638">
      <w:pPr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Землепользователь на границах участко</w:t>
      </w:r>
      <w:r w:rsidR="00015DDF">
        <w:rPr>
          <w:sz w:val="28"/>
          <w:szCs w:val="28"/>
        </w:rPr>
        <w:t>в, обработанных гербицидами долж</w:t>
      </w:r>
      <w:r w:rsidR="001F791E">
        <w:rPr>
          <w:sz w:val="28"/>
          <w:szCs w:val="28"/>
        </w:rPr>
        <w:t xml:space="preserve">ен </w:t>
      </w:r>
      <w:r>
        <w:rPr>
          <w:sz w:val="28"/>
          <w:szCs w:val="28"/>
        </w:rPr>
        <w:t>установить</w:t>
      </w:r>
      <w:r w:rsidR="00015DDF">
        <w:rPr>
          <w:sz w:val="28"/>
          <w:szCs w:val="28"/>
        </w:rPr>
        <w:t xml:space="preserve"> предупредительные знаки безопасности на расстоянии в пределах</w:t>
      </w:r>
      <w:r w:rsidR="00B67456">
        <w:rPr>
          <w:sz w:val="28"/>
          <w:szCs w:val="28"/>
        </w:rPr>
        <w:t xml:space="preserve"> видимости одного знака от другого и в поле зрения людей. Убираются они только после окончания установленных сроков выхода людей для полевых работ.</w:t>
      </w:r>
    </w:p>
    <w:p w:rsidR="00B67456" w:rsidRDefault="00B67456" w:rsidP="009C0638">
      <w:pPr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При проведении раб</w:t>
      </w:r>
      <w:r w:rsidR="00D65888">
        <w:rPr>
          <w:sz w:val="28"/>
          <w:szCs w:val="28"/>
        </w:rPr>
        <w:t>от должны соблюдаться санитарно</w:t>
      </w:r>
      <w:r>
        <w:rPr>
          <w:sz w:val="28"/>
          <w:szCs w:val="28"/>
        </w:rPr>
        <w:t xml:space="preserve">-защитные зоны и минимальные разрывы от населенных мест, водных объектов, оздоровительных и санитарно-курортных учреждений (не менее </w:t>
      </w:r>
      <w:smartTag w:uri="urn:schemas-microsoft-com:office:smarttags" w:element="metricconverter">
        <w:smartTagPr>
          <w:attr w:name="ProductID" w:val="300 м"/>
        </w:smartTagPr>
        <w:r>
          <w:rPr>
            <w:sz w:val="28"/>
            <w:szCs w:val="28"/>
          </w:rPr>
          <w:t>300 м</w:t>
        </w:r>
      </w:smartTag>
      <w:r>
        <w:rPr>
          <w:sz w:val="28"/>
          <w:szCs w:val="28"/>
        </w:rPr>
        <w:t>).</w:t>
      </w:r>
    </w:p>
    <w:p w:rsidR="000F1492" w:rsidRDefault="000F1492" w:rsidP="009C0638">
      <w:pPr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Обработки на землях садоводческих товариществ и приусадебных участков, возможны только пестицидами, разрешенными для применения в личных подсобных хозяйствах.</w:t>
      </w:r>
    </w:p>
    <w:p w:rsidR="000F1492" w:rsidRDefault="000F1492" w:rsidP="009C0638">
      <w:pPr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ab/>
        <w:t>Обработки с использованием опрыскивателей должны проводиться при скорости ветра не более 4 м/с.</w:t>
      </w:r>
    </w:p>
    <w:p w:rsidR="00F833AC" w:rsidRDefault="00F833AC" w:rsidP="009C0638">
      <w:pPr>
        <w:ind w:firstLine="540"/>
        <w:jc w:val="both"/>
        <w:rPr>
          <w:sz w:val="28"/>
          <w:szCs w:val="28"/>
        </w:rPr>
      </w:pPr>
    </w:p>
    <w:p w:rsidR="00F833AC" w:rsidRDefault="00F833AC" w:rsidP="009C0638">
      <w:pPr>
        <w:ind w:firstLine="540"/>
        <w:jc w:val="both"/>
        <w:rPr>
          <w:sz w:val="28"/>
          <w:szCs w:val="28"/>
        </w:rPr>
      </w:pPr>
    </w:p>
    <w:p w:rsidR="00F833AC" w:rsidRDefault="00F833AC" w:rsidP="009C0638">
      <w:pPr>
        <w:ind w:firstLine="540"/>
        <w:jc w:val="both"/>
        <w:rPr>
          <w:sz w:val="28"/>
          <w:szCs w:val="28"/>
        </w:rPr>
      </w:pPr>
    </w:p>
    <w:p w:rsidR="00F833AC" w:rsidRDefault="00F833AC" w:rsidP="009C0638">
      <w:pPr>
        <w:ind w:firstLine="540"/>
        <w:jc w:val="both"/>
        <w:rPr>
          <w:sz w:val="28"/>
          <w:szCs w:val="28"/>
        </w:rPr>
      </w:pPr>
    </w:p>
    <w:p w:rsidR="00F833AC" w:rsidRDefault="00F833AC" w:rsidP="00F833AC">
      <w:pPr>
        <w:ind w:firstLine="540"/>
        <w:jc w:val="center"/>
        <w:rPr>
          <w:sz w:val="28"/>
          <w:szCs w:val="28"/>
        </w:rPr>
      </w:pPr>
    </w:p>
    <w:p w:rsidR="00CB4A06" w:rsidRDefault="00CB4A06" w:rsidP="00F833AC">
      <w:pPr>
        <w:ind w:firstLine="540"/>
        <w:jc w:val="center"/>
        <w:rPr>
          <w:sz w:val="28"/>
          <w:szCs w:val="28"/>
        </w:rPr>
      </w:pPr>
    </w:p>
    <w:p w:rsidR="00CB4A06" w:rsidRDefault="00CB4A06" w:rsidP="00F833AC">
      <w:pPr>
        <w:ind w:firstLine="540"/>
        <w:jc w:val="center"/>
        <w:rPr>
          <w:sz w:val="28"/>
          <w:szCs w:val="28"/>
        </w:rPr>
      </w:pPr>
    </w:p>
    <w:p w:rsidR="0081127D" w:rsidRDefault="00EC54F4" w:rsidP="00F833AC">
      <w:pPr>
        <w:jc w:val="center"/>
        <w:rPr>
          <w:sz w:val="28"/>
          <w:szCs w:val="28"/>
        </w:rPr>
      </w:pPr>
      <w:r>
        <w:rPr>
          <w:b/>
          <w:color w:val="000000"/>
          <w:sz w:val="28"/>
          <w:szCs w:val="28"/>
        </w:rPr>
        <w:lastRenderedPageBreak/>
        <w:t xml:space="preserve">5. </w:t>
      </w:r>
      <w:r w:rsidRPr="009D2C72">
        <w:rPr>
          <w:b/>
          <w:color w:val="000000"/>
          <w:sz w:val="28"/>
          <w:szCs w:val="28"/>
        </w:rPr>
        <w:t xml:space="preserve">Обзор законодательных инициатив, направленных на борьбу с борщевиком Сосновского в </w:t>
      </w:r>
      <w:r>
        <w:rPr>
          <w:b/>
          <w:color w:val="000000"/>
          <w:sz w:val="28"/>
          <w:szCs w:val="28"/>
        </w:rPr>
        <w:t xml:space="preserve">Новгородском и </w:t>
      </w:r>
      <w:r w:rsidRPr="009D2C72">
        <w:rPr>
          <w:b/>
          <w:color w:val="000000"/>
          <w:sz w:val="28"/>
          <w:szCs w:val="28"/>
        </w:rPr>
        <w:t>соседних регионах</w:t>
      </w:r>
    </w:p>
    <w:p w:rsidR="00607257" w:rsidRDefault="00607257" w:rsidP="009C0638">
      <w:pPr>
        <w:ind w:firstLine="540"/>
        <w:jc w:val="both"/>
        <w:rPr>
          <w:sz w:val="28"/>
          <w:szCs w:val="28"/>
        </w:rPr>
      </w:pPr>
    </w:p>
    <w:p w:rsidR="00607257" w:rsidRDefault="00EC54F4" w:rsidP="00EC54F4">
      <w:pPr>
        <w:ind w:firstLine="540"/>
        <w:jc w:val="both"/>
        <w:rPr>
          <w:color w:val="000000"/>
          <w:sz w:val="28"/>
          <w:szCs w:val="28"/>
        </w:rPr>
      </w:pPr>
      <w:r w:rsidRPr="009D2C72">
        <w:rPr>
          <w:color w:val="000000"/>
          <w:sz w:val="28"/>
          <w:szCs w:val="28"/>
        </w:rPr>
        <w:t xml:space="preserve">28 апреля 2017 года Правительством </w:t>
      </w:r>
      <w:r w:rsidRPr="005149CD">
        <w:rPr>
          <w:b/>
          <w:color w:val="000000"/>
          <w:sz w:val="28"/>
          <w:szCs w:val="28"/>
        </w:rPr>
        <w:t xml:space="preserve">Новгородской области </w:t>
      </w:r>
      <w:r w:rsidRPr="005149CD">
        <w:rPr>
          <w:color w:val="000000"/>
          <w:sz w:val="28"/>
          <w:szCs w:val="28"/>
        </w:rPr>
        <w:t>издано распоряжение № 128-рз «О мерах по борьбе с борщевиком Соснов</w:t>
      </w:r>
      <w:r w:rsidRPr="009D2C72">
        <w:rPr>
          <w:color w:val="000000"/>
          <w:sz w:val="28"/>
          <w:szCs w:val="28"/>
        </w:rPr>
        <w:t>ского на территории Новгородской области на период 2017-2020 годов», которое  позволит усилить работу в этом направлении и не допустить дальнейшее распространение борщевика на территории области.</w:t>
      </w:r>
      <w:r w:rsidR="005A6D91">
        <w:rPr>
          <w:color w:val="000000"/>
          <w:sz w:val="28"/>
          <w:szCs w:val="28"/>
        </w:rPr>
        <w:t xml:space="preserve"> В Закон Новгородской области 914-ОЗ от 01.02.2016 г. введена статья 3-12: Не проведение мероприятий по удалению борщевика Сосновского с земельных участков, которая влечет предупреждение или наложение административного штр</w:t>
      </w:r>
      <w:r w:rsidR="00E1004A">
        <w:rPr>
          <w:color w:val="000000"/>
          <w:sz w:val="28"/>
          <w:szCs w:val="28"/>
        </w:rPr>
        <w:t>афа на граждан в размере от 2 до 5</w:t>
      </w:r>
      <w:r w:rsidR="005A6D91">
        <w:rPr>
          <w:color w:val="000000"/>
          <w:sz w:val="28"/>
          <w:szCs w:val="28"/>
        </w:rPr>
        <w:t xml:space="preserve"> тысяч рублей; на должностных лиц – от </w:t>
      </w:r>
      <w:r w:rsidR="00E1004A">
        <w:rPr>
          <w:color w:val="000000"/>
          <w:sz w:val="28"/>
          <w:szCs w:val="28"/>
        </w:rPr>
        <w:t xml:space="preserve">20 </w:t>
      </w:r>
      <w:r w:rsidR="005A6D91">
        <w:rPr>
          <w:color w:val="000000"/>
          <w:sz w:val="28"/>
          <w:szCs w:val="28"/>
        </w:rPr>
        <w:t xml:space="preserve">до </w:t>
      </w:r>
      <w:r w:rsidR="00E1004A">
        <w:rPr>
          <w:color w:val="000000"/>
          <w:sz w:val="28"/>
          <w:szCs w:val="28"/>
        </w:rPr>
        <w:t xml:space="preserve">50 </w:t>
      </w:r>
      <w:r w:rsidR="005A6D91">
        <w:rPr>
          <w:color w:val="000000"/>
          <w:sz w:val="28"/>
          <w:szCs w:val="28"/>
        </w:rPr>
        <w:t xml:space="preserve">тысяч рублей; на юридических лиц от </w:t>
      </w:r>
      <w:r w:rsidR="00E1004A">
        <w:rPr>
          <w:color w:val="000000"/>
          <w:sz w:val="28"/>
          <w:szCs w:val="28"/>
        </w:rPr>
        <w:t xml:space="preserve">150 </w:t>
      </w:r>
      <w:r w:rsidR="005A6D91">
        <w:rPr>
          <w:color w:val="000000"/>
          <w:sz w:val="28"/>
          <w:szCs w:val="28"/>
        </w:rPr>
        <w:t xml:space="preserve">тысяч рублей до </w:t>
      </w:r>
      <w:r w:rsidR="00E1004A">
        <w:rPr>
          <w:color w:val="000000"/>
          <w:sz w:val="28"/>
          <w:szCs w:val="28"/>
        </w:rPr>
        <w:t xml:space="preserve">1 </w:t>
      </w:r>
      <w:r w:rsidR="005A6D91">
        <w:rPr>
          <w:color w:val="000000"/>
          <w:sz w:val="28"/>
          <w:szCs w:val="28"/>
        </w:rPr>
        <w:t>миллиона рублей.</w:t>
      </w:r>
    </w:p>
    <w:p w:rsidR="00187D2E" w:rsidRDefault="005149CD" w:rsidP="005149CD">
      <w:pPr>
        <w:ind w:firstLine="540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</w:t>
      </w:r>
      <w:r>
        <w:rPr>
          <w:sz w:val="28"/>
          <w:szCs w:val="28"/>
        </w:rPr>
        <w:t xml:space="preserve"> </w:t>
      </w:r>
      <w:r>
        <w:rPr>
          <w:b/>
          <w:bCs/>
          <w:color w:val="000000"/>
          <w:sz w:val="28"/>
          <w:szCs w:val="28"/>
        </w:rPr>
        <w:t>Московской</w:t>
      </w:r>
      <w:r w:rsidR="00825500" w:rsidRPr="009D2C72">
        <w:rPr>
          <w:b/>
          <w:bCs/>
          <w:color w:val="000000"/>
          <w:sz w:val="28"/>
          <w:szCs w:val="28"/>
        </w:rPr>
        <w:t xml:space="preserve"> област</w:t>
      </w:r>
      <w:r>
        <w:rPr>
          <w:b/>
          <w:bCs/>
          <w:color w:val="000000"/>
          <w:sz w:val="28"/>
          <w:szCs w:val="28"/>
        </w:rPr>
        <w:t>и</w:t>
      </w:r>
      <w:r w:rsidR="00825500" w:rsidRPr="009D2C72">
        <w:rPr>
          <w:bCs/>
          <w:color w:val="000000"/>
          <w:sz w:val="28"/>
          <w:szCs w:val="28"/>
        </w:rPr>
        <w:t xml:space="preserve"> </w:t>
      </w:r>
      <w:r w:rsidR="00825500" w:rsidRPr="009D2C72">
        <w:rPr>
          <w:color w:val="000000"/>
          <w:sz w:val="28"/>
          <w:szCs w:val="28"/>
        </w:rPr>
        <w:t xml:space="preserve">в 2018 году муниципальным образованиям выделены субсидии в размере 300 млн. рублей. Московская областная дума </w:t>
      </w:r>
      <w:r w:rsidR="00187D2E" w:rsidRPr="009D2C72">
        <w:rPr>
          <w:color w:val="000000"/>
          <w:sz w:val="28"/>
          <w:szCs w:val="28"/>
        </w:rPr>
        <w:t xml:space="preserve">с 1 ноября 2018 года </w:t>
      </w:r>
      <w:r w:rsidR="00825500" w:rsidRPr="009D2C72">
        <w:rPr>
          <w:color w:val="000000"/>
          <w:sz w:val="28"/>
          <w:szCs w:val="28"/>
        </w:rPr>
        <w:t>приняла закон о</w:t>
      </w:r>
      <w:r w:rsidR="00187D2E">
        <w:rPr>
          <w:color w:val="000000"/>
          <w:sz w:val="28"/>
          <w:szCs w:val="28"/>
        </w:rPr>
        <w:t>б</w:t>
      </w:r>
      <w:r w:rsidR="00825500" w:rsidRPr="009D2C72">
        <w:rPr>
          <w:color w:val="000000"/>
          <w:sz w:val="28"/>
          <w:szCs w:val="28"/>
        </w:rPr>
        <w:t xml:space="preserve"> </w:t>
      </w:r>
      <w:r w:rsidR="00187D2E">
        <w:rPr>
          <w:color w:val="000000"/>
          <w:sz w:val="28"/>
          <w:szCs w:val="28"/>
        </w:rPr>
        <w:t xml:space="preserve">ответственности физических и юридических лиц </w:t>
      </w:r>
      <w:r w:rsidR="00825500" w:rsidRPr="009D2C72">
        <w:rPr>
          <w:color w:val="000000"/>
          <w:sz w:val="28"/>
          <w:szCs w:val="28"/>
        </w:rPr>
        <w:t>за про</w:t>
      </w:r>
      <w:r w:rsidR="00187D2E">
        <w:rPr>
          <w:color w:val="000000"/>
          <w:sz w:val="28"/>
          <w:szCs w:val="28"/>
        </w:rPr>
        <w:t>израстание борщевика Сосновского на земельных участках собственников.</w:t>
      </w:r>
    </w:p>
    <w:p w:rsidR="00825500" w:rsidRPr="005149CD" w:rsidRDefault="00825500" w:rsidP="005149CD">
      <w:pPr>
        <w:ind w:firstLine="540"/>
        <w:jc w:val="both"/>
        <w:rPr>
          <w:sz w:val="28"/>
          <w:szCs w:val="28"/>
        </w:rPr>
      </w:pPr>
      <w:r w:rsidRPr="009D2C72">
        <w:rPr>
          <w:color w:val="000000"/>
          <w:sz w:val="28"/>
          <w:szCs w:val="28"/>
        </w:rPr>
        <w:t xml:space="preserve"> Физическому лицу грозят штрафы до 5 тысяч рублей, должностным лицам (к ним относится и председатель СНТ) — до 50 тысяч</w:t>
      </w:r>
      <w:r w:rsidR="00187D2E">
        <w:rPr>
          <w:color w:val="000000"/>
          <w:sz w:val="28"/>
          <w:szCs w:val="28"/>
        </w:rPr>
        <w:t xml:space="preserve"> рублей</w:t>
      </w:r>
      <w:r w:rsidRPr="009D2C72">
        <w:rPr>
          <w:color w:val="000000"/>
          <w:sz w:val="28"/>
          <w:szCs w:val="28"/>
        </w:rPr>
        <w:t xml:space="preserve">, юридическим лицам — до миллиона рублей. </w:t>
      </w:r>
    </w:p>
    <w:p w:rsidR="00825500" w:rsidRPr="009D2C72" w:rsidRDefault="005149CD" w:rsidP="005149CD">
      <w:pPr>
        <w:tabs>
          <w:tab w:val="left" w:pos="2694"/>
        </w:tabs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 В </w:t>
      </w:r>
      <w:r>
        <w:rPr>
          <w:b/>
          <w:bCs/>
          <w:color w:val="000000"/>
          <w:sz w:val="28"/>
          <w:szCs w:val="28"/>
        </w:rPr>
        <w:t>Ленинградской</w:t>
      </w:r>
      <w:r w:rsidR="00825500" w:rsidRPr="009D2C72">
        <w:rPr>
          <w:b/>
          <w:bCs/>
          <w:color w:val="000000"/>
          <w:sz w:val="28"/>
          <w:szCs w:val="28"/>
        </w:rPr>
        <w:t xml:space="preserve"> област</w:t>
      </w:r>
      <w:r>
        <w:rPr>
          <w:b/>
          <w:bCs/>
          <w:color w:val="000000"/>
          <w:sz w:val="28"/>
          <w:szCs w:val="28"/>
        </w:rPr>
        <w:t xml:space="preserve">и </w:t>
      </w:r>
      <w:r>
        <w:rPr>
          <w:color w:val="000000"/>
          <w:sz w:val="28"/>
          <w:szCs w:val="28"/>
        </w:rPr>
        <w:t xml:space="preserve">Программа по </w:t>
      </w:r>
      <w:r w:rsidR="00825500" w:rsidRPr="009D2C72">
        <w:rPr>
          <w:color w:val="000000"/>
          <w:sz w:val="28"/>
          <w:szCs w:val="28"/>
        </w:rPr>
        <w:t>уничтожению</w:t>
      </w:r>
      <w:r>
        <w:rPr>
          <w:color w:val="000000"/>
          <w:sz w:val="28"/>
          <w:szCs w:val="28"/>
        </w:rPr>
        <w:t xml:space="preserve"> борщевика Сосновского</w:t>
      </w:r>
      <w:r w:rsidR="00825500" w:rsidRPr="009D2C72">
        <w:rPr>
          <w:color w:val="000000"/>
          <w:sz w:val="28"/>
          <w:szCs w:val="28"/>
        </w:rPr>
        <w:t xml:space="preserve"> действует на протяжении семи лет, с 2011 года. В 2017 году </w:t>
      </w:r>
      <w:r w:rsidR="00D0468E">
        <w:rPr>
          <w:color w:val="000000"/>
          <w:sz w:val="28"/>
          <w:szCs w:val="28"/>
        </w:rPr>
        <w:t>в 15 районах</w:t>
      </w:r>
      <w:r w:rsidR="00D0468E" w:rsidRPr="009D2C72">
        <w:rPr>
          <w:color w:val="000000"/>
          <w:sz w:val="28"/>
          <w:szCs w:val="28"/>
        </w:rPr>
        <w:t xml:space="preserve"> области на территории 70 поселений</w:t>
      </w:r>
      <w:r w:rsidR="00D0468E">
        <w:rPr>
          <w:color w:val="000000"/>
          <w:sz w:val="28"/>
          <w:szCs w:val="28"/>
        </w:rPr>
        <w:t xml:space="preserve">, против борщевика обработки были проведены на </w:t>
      </w:r>
      <w:r w:rsidR="00825500" w:rsidRPr="009D2C72">
        <w:rPr>
          <w:color w:val="000000"/>
          <w:sz w:val="28"/>
          <w:szCs w:val="28"/>
        </w:rPr>
        <w:t>2</w:t>
      </w:r>
      <w:r w:rsidR="00D0468E">
        <w:rPr>
          <w:color w:val="000000"/>
          <w:sz w:val="28"/>
          <w:szCs w:val="28"/>
        </w:rPr>
        <w:t xml:space="preserve">,6 </w:t>
      </w:r>
      <w:proofErr w:type="spellStart"/>
      <w:r w:rsidR="00D0468E">
        <w:rPr>
          <w:color w:val="000000"/>
          <w:sz w:val="28"/>
          <w:szCs w:val="28"/>
        </w:rPr>
        <w:t>тыс.га</w:t>
      </w:r>
      <w:proofErr w:type="spellEnd"/>
      <w:r w:rsidR="00D0468E">
        <w:rPr>
          <w:color w:val="000000"/>
          <w:sz w:val="28"/>
          <w:szCs w:val="28"/>
        </w:rPr>
        <w:t xml:space="preserve">. </w:t>
      </w:r>
      <w:r w:rsidR="00825500" w:rsidRPr="009D2C72">
        <w:rPr>
          <w:color w:val="000000"/>
          <w:sz w:val="28"/>
          <w:szCs w:val="28"/>
        </w:rPr>
        <w:t xml:space="preserve"> Ежегодная погектарная поддержка в среднем </w:t>
      </w:r>
      <w:r w:rsidR="00D0468E">
        <w:rPr>
          <w:color w:val="000000"/>
          <w:sz w:val="28"/>
          <w:szCs w:val="28"/>
        </w:rPr>
        <w:t xml:space="preserve">составляет </w:t>
      </w:r>
      <w:r w:rsidR="00825500" w:rsidRPr="009D2C72">
        <w:rPr>
          <w:color w:val="000000"/>
          <w:sz w:val="28"/>
          <w:szCs w:val="28"/>
        </w:rPr>
        <w:t>40 млн. рублей.</w:t>
      </w:r>
    </w:p>
    <w:p w:rsidR="00825500" w:rsidRPr="009D2C72" w:rsidRDefault="00D0468E" w:rsidP="00D0468E">
      <w:pPr>
        <w:tabs>
          <w:tab w:val="left" w:pos="2694"/>
        </w:tabs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В</w:t>
      </w:r>
      <w:r>
        <w:rPr>
          <w:b/>
          <w:bCs/>
          <w:color w:val="000000"/>
          <w:sz w:val="28"/>
          <w:szCs w:val="28"/>
        </w:rPr>
        <w:t xml:space="preserve"> Псковской</w:t>
      </w:r>
      <w:r w:rsidR="00825500" w:rsidRPr="009D2C72">
        <w:rPr>
          <w:b/>
          <w:bCs/>
          <w:color w:val="000000"/>
          <w:sz w:val="28"/>
          <w:szCs w:val="28"/>
        </w:rPr>
        <w:t xml:space="preserve"> област</w:t>
      </w:r>
      <w:r>
        <w:rPr>
          <w:b/>
          <w:bCs/>
          <w:color w:val="000000"/>
          <w:sz w:val="28"/>
          <w:szCs w:val="28"/>
        </w:rPr>
        <w:t>и</w:t>
      </w:r>
      <w:r w:rsidR="00825500" w:rsidRPr="009D2C72">
        <w:rPr>
          <w:bCs/>
          <w:color w:val="000000"/>
          <w:sz w:val="28"/>
          <w:szCs w:val="28"/>
        </w:rPr>
        <w:t xml:space="preserve"> </w:t>
      </w:r>
      <w:r w:rsidR="00825500" w:rsidRPr="009D2C72">
        <w:rPr>
          <w:color w:val="000000"/>
          <w:sz w:val="28"/>
          <w:szCs w:val="28"/>
        </w:rPr>
        <w:t>в 2019 году</w:t>
      </w:r>
      <w:r>
        <w:rPr>
          <w:color w:val="000000"/>
          <w:sz w:val="28"/>
          <w:szCs w:val="28"/>
        </w:rPr>
        <w:t xml:space="preserve"> на борьбу с борщевиком</w:t>
      </w:r>
      <w:r w:rsidR="00825500" w:rsidRPr="009D2C72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выделено </w:t>
      </w:r>
      <w:r w:rsidR="00825500" w:rsidRPr="009D2C72">
        <w:rPr>
          <w:color w:val="000000"/>
          <w:sz w:val="28"/>
          <w:szCs w:val="28"/>
        </w:rPr>
        <w:t>5 млн</w:t>
      </w:r>
      <w:r w:rsidR="00124890">
        <w:rPr>
          <w:color w:val="000000"/>
          <w:sz w:val="28"/>
          <w:szCs w:val="28"/>
        </w:rPr>
        <w:t>.</w:t>
      </w:r>
      <w:r w:rsidR="0027681D">
        <w:rPr>
          <w:color w:val="000000"/>
          <w:sz w:val="28"/>
          <w:szCs w:val="28"/>
        </w:rPr>
        <w:t xml:space="preserve"> рублей</w:t>
      </w:r>
      <w:r w:rsidR="00825500" w:rsidRPr="009D2C72">
        <w:rPr>
          <w:color w:val="000000"/>
          <w:sz w:val="28"/>
          <w:szCs w:val="28"/>
        </w:rPr>
        <w:t xml:space="preserve"> </w:t>
      </w:r>
      <w:r w:rsidR="0027681D">
        <w:rPr>
          <w:color w:val="000000"/>
          <w:sz w:val="28"/>
          <w:szCs w:val="28"/>
        </w:rPr>
        <w:t>н</w:t>
      </w:r>
      <w:r w:rsidR="00124890">
        <w:rPr>
          <w:color w:val="000000"/>
          <w:sz w:val="28"/>
          <w:szCs w:val="28"/>
        </w:rPr>
        <w:t>а условиях</w:t>
      </w:r>
      <w:r w:rsidR="00021057">
        <w:rPr>
          <w:color w:val="000000"/>
          <w:sz w:val="28"/>
          <w:szCs w:val="28"/>
        </w:rPr>
        <w:t xml:space="preserve"> пятидесятипроцентного</w:t>
      </w:r>
      <w:r w:rsidR="00124890">
        <w:rPr>
          <w:color w:val="000000"/>
          <w:sz w:val="28"/>
          <w:szCs w:val="28"/>
        </w:rPr>
        <w:t xml:space="preserve"> </w:t>
      </w:r>
      <w:proofErr w:type="spellStart"/>
      <w:r w:rsidR="00124890">
        <w:rPr>
          <w:color w:val="000000"/>
          <w:sz w:val="28"/>
          <w:szCs w:val="28"/>
        </w:rPr>
        <w:t>софинансирования</w:t>
      </w:r>
      <w:proofErr w:type="spellEnd"/>
      <w:r w:rsidR="00124890">
        <w:rPr>
          <w:color w:val="000000"/>
          <w:sz w:val="28"/>
          <w:szCs w:val="28"/>
        </w:rPr>
        <w:t xml:space="preserve"> с муниципальными образованиями. </w:t>
      </w:r>
    </w:p>
    <w:p w:rsidR="00825500" w:rsidRPr="009D2C72" w:rsidRDefault="00825500" w:rsidP="00124890">
      <w:pPr>
        <w:tabs>
          <w:tab w:val="left" w:pos="2694"/>
        </w:tabs>
        <w:jc w:val="both"/>
        <w:rPr>
          <w:color w:val="000000"/>
          <w:sz w:val="28"/>
          <w:szCs w:val="28"/>
        </w:rPr>
      </w:pPr>
      <w:r w:rsidRPr="009D2C72">
        <w:rPr>
          <w:b/>
          <w:bCs/>
          <w:color w:val="000000"/>
          <w:sz w:val="28"/>
          <w:szCs w:val="28"/>
        </w:rPr>
        <w:t xml:space="preserve">      </w:t>
      </w:r>
      <w:r w:rsidR="00124890">
        <w:rPr>
          <w:b/>
          <w:bCs/>
          <w:color w:val="000000"/>
          <w:sz w:val="28"/>
          <w:szCs w:val="28"/>
        </w:rPr>
        <w:t>В Вологодской</w:t>
      </w:r>
      <w:r w:rsidRPr="009D2C72">
        <w:rPr>
          <w:b/>
          <w:bCs/>
          <w:color w:val="000000"/>
          <w:sz w:val="28"/>
          <w:szCs w:val="28"/>
        </w:rPr>
        <w:t xml:space="preserve"> област</w:t>
      </w:r>
      <w:r w:rsidR="00124890">
        <w:rPr>
          <w:b/>
          <w:bCs/>
          <w:color w:val="000000"/>
          <w:sz w:val="28"/>
          <w:szCs w:val="28"/>
        </w:rPr>
        <w:t>и</w:t>
      </w:r>
      <w:r w:rsidRPr="009D2C72">
        <w:rPr>
          <w:bCs/>
          <w:color w:val="000000"/>
          <w:sz w:val="28"/>
          <w:szCs w:val="28"/>
        </w:rPr>
        <w:t xml:space="preserve"> </w:t>
      </w:r>
      <w:r w:rsidR="00124890">
        <w:rPr>
          <w:color w:val="000000"/>
          <w:sz w:val="28"/>
          <w:szCs w:val="28"/>
        </w:rPr>
        <w:t>в</w:t>
      </w:r>
      <w:r w:rsidR="00124890" w:rsidRPr="009D2C72">
        <w:rPr>
          <w:color w:val="000000"/>
          <w:sz w:val="28"/>
          <w:szCs w:val="28"/>
        </w:rPr>
        <w:t xml:space="preserve"> период с 2016 по 2018 годы объем</w:t>
      </w:r>
      <w:r w:rsidR="00124890">
        <w:rPr>
          <w:color w:val="000000"/>
          <w:sz w:val="28"/>
          <w:szCs w:val="28"/>
        </w:rPr>
        <w:t>ы</w:t>
      </w:r>
      <w:r w:rsidR="00124890" w:rsidRPr="009D2C72">
        <w:rPr>
          <w:color w:val="000000"/>
          <w:sz w:val="28"/>
          <w:szCs w:val="28"/>
        </w:rPr>
        <w:t xml:space="preserve"> финансирования из областного бюджета мероприятий по борьбе с борщевиком составил</w:t>
      </w:r>
      <w:r w:rsidR="00124890">
        <w:rPr>
          <w:color w:val="000000"/>
          <w:sz w:val="28"/>
          <w:szCs w:val="28"/>
        </w:rPr>
        <w:t>и</w:t>
      </w:r>
      <w:r w:rsidR="00124890" w:rsidRPr="009D2C72">
        <w:rPr>
          <w:color w:val="000000"/>
          <w:sz w:val="28"/>
          <w:szCs w:val="28"/>
        </w:rPr>
        <w:t xml:space="preserve"> 8,85 млн. рублей</w:t>
      </w:r>
      <w:r w:rsidR="00124890">
        <w:rPr>
          <w:color w:val="000000"/>
          <w:sz w:val="28"/>
          <w:szCs w:val="28"/>
        </w:rPr>
        <w:t>.</w:t>
      </w:r>
      <w:r w:rsidR="00124890" w:rsidRPr="009D2C72">
        <w:rPr>
          <w:color w:val="000000"/>
          <w:sz w:val="28"/>
          <w:szCs w:val="28"/>
        </w:rPr>
        <w:t xml:space="preserve"> </w:t>
      </w:r>
      <w:r w:rsidRPr="009D2C72">
        <w:rPr>
          <w:color w:val="000000"/>
          <w:sz w:val="28"/>
          <w:szCs w:val="28"/>
        </w:rPr>
        <w:t>В соответствии с действующими Правилами субсидии из областного бюджета предоставляются муниципальным образованиям области (городским, сельским поселениям) для проведения мероприятий по бо</w:t>
      </w:r>
      <w:r w:rsidR="00124890">
        <w:rPr>
          <w:color w:val="000000"/>
          <w:sz w:val="28"/>
          <w:szCs w:val="28"/>
        </w:rPr>
        <w:t>рьбе с борщевиком в размере 90%</w:t>
      </w:r>
      <w:r w:rsidRPr="009D2C72">
        <w:rPr>
          <w:color w:val="000000"/>
          <w:sz w:val="28"/>
          <w:szCs w:val="28"/>
        </w:rPr>
        <w:t xml:space="preserve"> от фактически произведенных затрат по следующим ставкам:</w:t>
      </w:r>
      <w:r w:rsidRPr="009D2C72">
        <w:rPr>
          <w:color w:val="000000"/>
          <w:sz w:val="28"/>
          <w:szCs w:val="28"/>
        </w:rPr>
        <w:br/>
        <w:t xml:space="preserve">- 35 112,3 рублей обработка </w:t>
      </w:r>
      <w:smartTag w:uri="urn:schemas-microsoft-com:office:smarttags" w:element="metricconverter">
        <w:smartTagPr>
          <w:attr w:name="ProductID" w:val="1 га"/>
        </w:smartTagPr>
        <w:r w:rsidRPr="009D2C72">
          <w:rPr>
            <w:color w:val="000000"/>
            <w:sz w:val="28"/>
            <w:szCs w:val="28"/>
          </w:rPr>
          <w:t>1 га</w:t>
        </w:r>
      </w:smartTag>
      <w:r w:rsidRPr="009D2C72">
        <w:rPr>
          <w:color w:val="000000"/>
          <w:sz w:val="28"/>
          <w:szCs w:val="28"/>
        </w:rPr>
        <w:t xml:space="preserve"> засоренных борщевиком земель химическим способом;</w:t>
      </w:r>
      <w:r w:rsidRPr="009D2C72">
        <w:rPr>
          <w:color w:val="000000"/>
          <w:sz w:val="28"/>
          <w:szCs w:val="28"/>
        </w:rPr>
        <w:br/>
        <w:t xml:space="preserve">- 9935,0 рублей обработка </w:t>
      </w:r>
      <w:smartTag w:uri="urn:schemas-microsoft-com:office:smarttags" w:element="metricconverter">
        <w:smartTagPr>
          <w:attr w:name="ProductID" w:val="1 га"/>
        </w:smartTagPr>
        <w:r w:rsidRPr="009D2C72">
          <w:rPr>
            <w:color w:val="000000"/>
            <w:sz w:val="28"/>
            <w:szCs w:val="28"/>
          </w:rPr>
          <w:t>1 га</w:t>
        </w:r>
      </w:smartTag>
      <w:r w:rsidRPr="009D2C72">
        <w:rPr>
          <w:color w:val="000000"/>
          <w:sz w:val="28"/>
          <w:szCs w:val="28"/>
        </w:rPr>
        <w:t xml:space="preserve"> засоренных борщевиком земель механическим способом</w:t>
      </w:r>
      <w:r w:rsidR="00124890">
        <w:rPr>
          <w:color w:val="000000"/>
          <w:sz w:val="28"/>
          <w:szCs w:val="28"/>
        </w:rPr>
        <w:t>.</w:t>
      </w:r>
      <w:r w:rsidRPr="009D2C72">
        <w:rPr>
          <w:color w:val="000000"/>
          <w:sz w:val="28"/>
          <w:szCs w:val="28"/>
        </w:rPr>
        <w:t xml:space="preserve"> </w:t>
      </w:r>
    </w:p>
    <w:p w:rsidR="00607257" w:rsidRDefault="00607257" w:rsidP="00124890">
      <w:pPr>
        <w:ind w:firstLine="540"/>
        <w:jc w:val="both"/>
        <w:rPr>
          <w:sz w:val="28"/>
          <w:szCs w:val="28"/>
        </w:rPr>
      </w:pPr>
    </w:p>
    <w:p w:rsidR="000630B1" w:rsidRDefault="000630B1" w:rsidP="009C0638">
      <w:pPr>
        <w:ind w:firstLine="540"/>
        <w:jc w:val="both"/>
        <w:rPr>
          <w:sz w:val="28"/>
          <w:szCs w:val="28"/>
        </w:rPr>
      </w:pPr>
    </w:p>
    <w:p w:rsidR="00CB4A06" w:rsidRDefault="00CB4A06" w:rsidP="0027681D">
      <w:pPr>
        <w:jc w:val="center"/>
        <w:rPr>
          <w:b/>
          <w:bCs/>
          <w:sz w:val="28"/>
          <w:szCs w:val="28"/>
        </w:rPr>
      </w:pPr>
    </w:p>
    <w:p w:rsidR="00DA4238" w:rsidRDefault="00DA4238" w:rsidP="0027681D">
      <w:pPr>
        <w:jc w:val="center"/>
        <w:rPr>
          <w:b/>
          <w:bCs/>
          <w:sz w:val="28"/>
          <w:szCs w:val="28"/>
        </w:rPr>
      </w:pPr>
      <w:bookmarkStart w:id="0" w:name="_GoBack"/>
      <w:bookmarkEnd w:id="0"/>
    </w:p>
    <w:p w:rsidR="00CB4A06" w:rsidRDefault="00CB4A06" w:rsidP="0027681D">
      <w:pPr>
        <w:jc w:val="center"/>
        <w:rPr>
          <w:b/>
          <w:bCs/>
          <w:sz w:val="28"/>
          <w:szCs w:val="28"/>
        </w:rPr>
      </w:pPr>
    </w:p>
    <w:p w:rsidR="0063608E" w:rsidRDefault="008F591D" w:rsidP="0027681D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 xml:space="preserve">6. </w:t>
      </w:r>
      <w:r w:rsidR="0063608E">
        <w:rPr>
          <w:b/>
          <w:bCs/>
          <w:sz w:val="28"/>
          <w:szCs w:val="28"/>
        </w:rPr>
        <w:t>Ранцевые опрыскиватели для частного сектора</w:t>
      </w:r>
    </w:p>
    <w:p w:rsidR="00EC51A7" w:rsidRDefault="00EC51A7" w:rsidP="00EC51A7">
      <w:pPr>
        <w:ind w:left="1416" w:firstLine="708"/>
        <w:rPr>
          <w:b/>
          <w:bCs/>
          <w:sz w:val="28"/>
          <w:szCs w:val="28"/>
        </w:rPr>
      </w:pPr>
    </w:p>
    <w:p w:rsidR="00D96786" w:rsidRDefault="00D96786" w:rsidP="00EC51A7">
      <w:pPr>
        <w:ind w:left="1416" w:firstLine="708"/>
        <w:rPr>
          <w:b/>
          <w:bCs/>
          <w:sz w:val="28"/>
          <w:szCs w:val="28"/>
        </w:rPr>
      </w:pPr>
    </w:p>
    <w:p w:rsidR="00D96786" w:rsidRDefault="00D96786" w:rsidP="00D96786">
      <w:pPr>
        <w:ind w:left="1416" w:firstLine="708"/>
        <w:jc w:val="both"/>
        <w:rPr>
          <w:bCs/>
          <w:sz w:val="28"/>
          <w:szCs w:val="28"/>
        </w:rPr>
      </w:pPr>
      <w:r w:rsidRPr="00D96786">
        <w:rPr>
          <w:bCs/>
          <w:sz w:val="28"/>
          <w:szCs w:val="28"/>
        </w:rPr>
        <w:t>Борщевик</w:t>
      </w:r>
      <w:r>
        <w:rPr>
          <w:bCs/>
          <w:sz w:val="28"/>
          <w:szCs w:val="28"/>
        </w:rPr>
        <w:t xml:space="preserve"> , в основном, растет на обочинах полей, канав, на придорожных полосах, по берегам рек, на окраинах населенных пунктов, в самих населенных пунктах, поэтому использование штанговых опрыскивателей в таких местах затруднительно. </w:t>
      </w:r>
    </w:p>
    <w:p w:rsidR="00D96786" w:rsidRPr="00D96786" w:rsidRDefault="00D96786" w:rsidP="00D96786">
      <w:pPr>
        <w:ind w:left="1416" w:firstLine="708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>Для работы на мелких контурах полей, в различных малоудобных местах мы рекомендуем обычные ранцевые опрыскиватели и бензиновые ранцевые опрыскиватели. контурах полей, в различных малоудобных местах мы рекомендуем обычные ранцевые опрыскиватели и бензиновые ранцевые опрыскиватели.</w:t>
      </w:r>
    </w:p>
    <w:p w:rsidR="0063608E" w:rsidRDefault="0063608E" w:rsidP="0063608E">
      <w:pPr>
        <w:ind w:firstLine="540"/>
        <w:jc w:val="center"/>
        <w:rPr>
          <w:b/>
          <w:bCs/>
          <w:sz w:val="28"/>
          <w:szCs w:val="28"/>
        </w:rPr>
      </w:pPr>
    </w:p>
    <w:p w:rsidR="0063608E" w:rsidRDefault="0063608E" w:rsidP="0063608E">
      <w:pPr>
        <w:jc w:val="both"/>
      </w:pPr>
      <w:r>
        <w:t xml:space="preserve">Бензиновый ранцевый садовый опрыскиватель </w:t>
      </w:r>
      <w:proofErr w:type="spellStart"/>
      <w:r>
        <w:t>Solo</w:t>
      </w:r>
      <w:proofErr w:type="spellEnd"/>
      <w:r>
        <w:t xml:space="preserve"> 450. Двигатель SOLO 2-T., рабочий объем 53 см3., мощность 2,4 кВт / </w:t>
      </w:r>
      <w:smartTag w:uri="urn:schemas-microsoft-com:office:smarttags" w:element="metricconverter">
        <w:smartTagPr>
          <w:attr w:name="ProductID" w:val="3,3 л"/>
        </w:smartTagPr>
        <w:r>
          <w:t xml:space="preserve">3,3 </w:t>
        </w:r>
        <w:proofErr w:type="spellStart"/>
        <w:r>
          <w:t>л</w:t>
        </w:r>
      </w:smartTag>
      <w:r>
        <w:t>.с</w:t>
      </w:r>
      <w:proofErr w:type="spellEnd"/>
      <w:r>
        <w:t xml:space="preserve">., объем бака </w:t>
      </w:r>
      <w:smartTag w:uri="urn:schemas-microsoft-com:office:smarttags" w:element="metricconverter">
        <w:smartTagPr>
          <w:attr w:name="ProductID" w:val="12 л"/>
        </w:smartTagPr>
        <w:r>
          <w:t>12 л</w:t>
        </w:r>
      </w:smartTag>
      <w:r>
        <w:t xml:space="preserve">. </w:t>
      </w:r>
      <w:proofErr w:type="spellStart"/>
      <w:r>
        <w:t>Bес</w:t>
      </w:r>
      <w:proofErr w:type="spellEnd"/>
      <w:r>
        <w:t xml:space="preserve"> </w:t>
      </w:r>
      <w:smartTag w:uri="urn:schemas-microsoft-com:office:smarttags" w:element="metricconverter">
        <w:smartTagPr>
          <w:attr w:name="ProductID" w:val="10,3 кг"/>
        </w:smartTagPr>
        <w:r>
          <w:t>10,3 кг</w:t>
        </w:r>
      </w:smartTag>
      <w:r>
        <w:t>.</w:t>
      </w:r>
      <w:r w:rsidR="007E3D0B">
        <w:rPr>
          <w:noProof/>
          <w:lang w:eastAsia="ru-RU"/>
        </w:rPr>
        <w:drawing>
          <wp:anchor distT="0" distB="0" distL="114300" distR="114300" simplePos="0" relativeHeight="25165568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posOffset>0</wp:posOffset>
            </wp:positionV>
            <wp:extent cx="1381125" cy="2390775"/>
            <wp:effectExtent l="0" t="0" r="0" b="0"/>
            <wp:wrapSquare wrapText="right"/>
            <wp:docPr id="9" name="Рисунок 2" descr="390178506498c10c2e659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390178506498c10c2e659f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Кроме защиты растений их можно применять для дезинфекции и борьбы с паразитами у животных, в загонах, конюшнях, складских помещениях, кораблях, контейнерах и вагонах. Современная технология изготовления двигателей SOLO обеспечивает небольшое потребление топлива, уменьшение объема выхлопных газов и высокую производительность.</w:t>
      </w:r>
    </w:p>
    <w:p w:rsidR="0063608E" w:rsidRDefault="0063608E" w:rsidP="0063608E">
      <w:pPr>
        <w:jc w:val="both"/>
      </w:pPr>
    </w:p>
    <w:p w:rsidR="0063608E" w:rsidRDefault="0063608E" w:rsidP="0063608E">
      <w:pPr>
        <w:jc w:val="both"/>
      </w:pPr>
      <w:r>
        <w:t xml:space="preserve">двигатель: </w:t>
      </w:r>
      <w:r>
        <w:tab/>
        <w:t>SOLO 2-T</w:t>
      </w:r>
    </w:p>
    <w:p w:rsidR="0063608E" w:rsidRDefault="0063608E" w:rsidP="0063608E">
      <w:pPr>
        <w:jc w:val="both"/>
      </w:pPr>
      <w:r>
        <w:t xml:space="preserve">мощность: </w:t>
      </w:r>
      <w:r>
        <w:tab/>
      </w:r>
      <w:smartTag w:uri="urn:schemas-microsoft-com:office:smarttags" w:element="metricconverter">
        <w:smartTagPr>
          <w:attr w:name="ProductID" w:val="3,3 л"/>
        </w:smartTagPr>
        <w:r>
          <w:t xml:space="preserve">3,3 </w:t>
        </w:r>
        <w:proofErr w:type="spellStart"/>
        <w:r>
          <w:t>л</w:t>
        </w:r>
      </w:smartTag>
      <w:r>
        <w:t>.с</w:t>
      </w:r>
      <w:proofErr w:type="spellEnd"/>
      <w:r>
        <w:t>.</w:t>
      </w:r>
    </w:p>
    <w:p w:rsidR="0063608E" w:rsidRDefault="0063608E" w:rsidP="0063608E">
      <w:pPr>
        <w:jc w:val="both"/>
      </w:pPr>
      <w:r>
        <w:t xml:space="preserve">вес (кг): </w:t>
      </w:r>
      <w:r>
        <w:tab/>
      </w:r>
      <w:smartTag w:uri="urn:schemas-microsoft-com:office:smarttags" w:element="metricconverter">
        <w:smartTagPr>
          <w:attr w:name="ProductID" w:val="10.3 кг"/>
        </w:smartTagPr>
        <w:r>
          <w:t>10.3 кг</w:t>
        </w:r>
      </w:smartTag>
    </w:p>
    <w:p w:rsidR="0063608E" w:rsidRDefault="0063608E" w:rsidP="0063608E">
      <w:pPr>
        <w:jc w:val="both"/>
      </w:pPr>
      <w:r>
        <w:t xml:space="preserve">гарантия: </w:t>
      </w:r>
      <w:r>
        <w:tab/>
        <w:t>1 год</w:t>
      </w:r>
    </w:p>
    <w:p w:rsidR="0063608E" w:rsidRDefault="0063608E" w:rsidP="0063608E">
      <w:pPr>
        <w:jc w:val="both"/>
      </w:pPr>
      <w:r>
        <w:br w:type="textWrapping" w:clear="all"/>
      </w:r>
    </w:p>
    <w:p w:rsidR="0063608E" w:rsidRDefault="0063608E" w:rsidP="0063608E">
      <w:pPr>
        <w:jc w:val="both"/>
      </w:pPr>
    </w:p>
    <w:p w:rsidR="0063608E" w:rsidRDefault="007E3D0B" w:rsidP="0063608E">
      <w:pPr>
        <w:jc w:val="both"/>
      </w:pPr>
      <w:r>
        <w:rPr>
          <w:noProof/>
          <w:lang w:eastAsia="ru-RU"/>
        </w:rPr>
        <w:drawing>
          <wp:anchor distT="0" distB="0" distL="114300" distR="114300" simplePos="0" relativeHeight="251656704" behindDoc="0" locked="0" layoutInCell="1" allowOverlap="1">
            <wp:simplePos x="0" y="0"/>
            <wp:positionH relativeFrom="column">
              <wp:posOffset>-114300</wp:posOffset>
            </wp:positionH>
            <wp:positionV relativeFrom="paragraph">
              <wp:posOffset>1905</wp:posOffset>
            </wp:positionV>
            <wp:extent cx="1409700" cy="2600325"/>
            <wp:effectExtent l="0" t="0" r="0" b="0"/>
            <wp:wrapSquare wrapText="right"/>
            <wp:docPr id="8" name="Рисунок 3" descr="115042014480d8df00e47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115042014480d8df00e47b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700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608E" w:rsidRDefault="0063608E" w:rsidP="0063608E">
      <w:pPr>
        <w:jc w:val="both"/>
      </w:pPr>
    </w:p>
    <w:p w:rsidR="0063608E" w:rsidRDefault="0063608E" w:rsidP="0063608E">
      <w:pPr>
        <w:jc w:val="both"/>
      </w:pPr>
      <w:r>
        <w:t xml:space="preserve">Опрыскиватель </w:t>
      </w:r>
      <w:proofErr w:type="spellStart"/>
      <w:r>
        <w:t>Solo</w:t>
      </w:r>
      <w:proofErr w:type="spellEnd"/>
      <w:r>
        <w:t xml:space="preserve"> 444-02. Двигатель SOLO 2-T., рабочий объем 40 см3., мощность 1,5 кВт / </w:t>
      </w:r>
      <w:smartTag w:uri="urn:schemas-microsoft-com:office:smarttags" w:element="metricconverter">
        <w:smartTagPr>
          <w:attr w:name="ProductID" w:val="2,0 л"/>
        </w:smartTagPr>
        <w:r>
          <w:t xml:space="preserve">2,0 </w:t>
        </w:r>
        <w:proofErr w:type="spellStart"/>
        <w:r>
          <w:t>л</w:t>
        </w:r>
      </w:smartTag>
      <w:r>
        <w:t>.с</w:t>
      </w:r>
      <w:proofErr w:type="spellEnd"/>
      <w:r>
        <w:t xml:space="preserve">., объем бака </w:t>
      </w:r>
      <w:smartTag w:uri="urn:schemas-microsoft-com:office:smarttags" w:element="metricconverter">
        <w:smartTagPr>
          <w:attr w:name="ProductID" w:val="12 л"/>
        </w:smartTagPr>
        <w:r>
          <w:t>12 л</w:t>
        </w:r>
      </w:smartTag>
      <w:r>
        <w:t xml:space="preserve">. </w:t>
      </w:r>
      <w:proofErr w:type="spellStart"/>
      <w:r>
        <w:t>Bес</w:t>
      </w:r>
      <w:proofErr w:type="spellEnd"/>
      <w:r>
        <w:t xml:space="preserve"> </w:t>
      </w:r>
      <w:smartTag w:uri="urn:schemas-microsoft-com:office:smarttags" w:element="metricconverter">
        <w:smartTagPr>
          <w:attr w:name="ProductID" w:val="9,5 кг"/>
        </w:smartTagPr>
        <w:r>
          <w:t>9,5 кг</w:t>
        </w:r>
      </w:smartTag>
      <w:r>
        <w:t>. Фирма SOLO гарантирует высококачественное распылительное оборудование немецкого производства. Колоссальная распыляющая производительность, небольшой вес – отличительные особенности фирмы SOLO.</w:t>
      </w:r>
    </w:p>
    <w:p w:rsidR="0063608E" w:rsidRDefault="0063608E" w:rsidP="0063608E">
      <w:pPr>
        <w:jc w:val="both"/>
      </w:pPr>
    </w:p>
    <w:p w:rsidR="0063608E" w:rsidRDefault="0063608E" w:rsidP="0063608E">
      <w:pPr>
        <w:jc w:val="both"/>
      </w:pPr>
      <w:r>
        <w:t xml:space="preserve">двигатель: </w:t>
      </w:r>
      <w:r>
        <w:tab/>
        <w:t>SOLO 2-T</w:t>
      </w:r>
    </w:p>
    <w:p w:rsidR="0063608E" w:rsidRDefault="0063608E" w:rsidP="0063608E">
      <w:pPr>
        <w:jc w:val="both"/>
      </w:pPr>
      <w:r>
        <w:t xml:space="preserve">мощность: </w:t>
      </w:r>
      <w:r>
        <w:tab/>
        <w:t xml:space="preserve">1,5 кВт / </w:t>
      </w:r>
      <w:smartTag w:uri="urn:schemas-microsoft-com:office:smarttags" w:element="metricconverter">
        <w:smartTagPr>
          <w:attr w:name="ProductID" w:val="2,0 л"/>
        </w:smartTagPr>
        <w:r>
          <w:t xml:space="preserve">2,0 </w:t>
        </w:r>
        <w:proofErr w:type="spellStart"/>
        <w:r>
          <w:t>л</w:t>
        </w:r>
      </w:smartTag>
      <w:r>
        <w:t>.с</w:t>
      </w:r>
      <w:proofErr w:type="spellEnd"/>
      <w:r>
        <w:t>.</w:t>
      </w:r>
    </w:p>
    <w:p w:rsidR="0063608E" w:rsidRDefault="0063608E" w:rsidP="0063608E">
      <w:pPr>
        <w:jc w:val="both"/>
      </w:pPr>
      <w:r>
        <w:t xml:space="preserve">объем топливного бака: </w:t>
      </w:r>
      <w:r>
        <w:tab/>
      </w:r>
      <w:smartTag w:uri="urn:schemas-microsoft-com:office:smarttags" w:element="metricconverter">
        <w:smartTagPr>
          <w:attr w:name="ProductID" w:val="12 л"/>
        </w:smartTagPr>
        <w:r>
          <w:t>12 л</w:t>
        </w:r>
      </w:smartTag>
    </w:p>
    <w:p w:rsidR="0063608E" w:rsidRDefault="0063608E" w:rsidP="0063608E">
      <w:pPr>
        <w:jc w:val="both"/>
      </w:pPr>
      <w:r>
        <w:t>рабочий объём (</w:t>
      </w:r>
      <w:proofErr w:type="spellStart"/>
      <w:r>
        <w:t>куб.см</w:t>
      </w:r>
      <w:proofErr w:type="spellEnd"/>
      <w:r>
        <w:t xml:space="preserve">): </w:t>
      </w:r>
      <w:r>
        <w:tab/>
        <w:t>40 см3</w:t>
      </w:r>
    </w:p>
    <w:p w:rsidR="0063608E" w:rsidRDefault="0063608E" w:rsidP="0063608E">
      <w:pPr>
        <w:jc w:val="both"/>
      </w:pPr>
      <w:r>
        <w:t xml:space="preserve">вес (кг): </w:t>
      </w:r>
      <w:r>
        <w:tab/>
      </w:r>
      <w:smartTag w:uri="urn:schemas-microsoft-com:office:smarttags" w:element="metricconverter">
        <w:smartTagPr>
          <w:attr w:name="ProductID" w:val="9,5 кг"/>
        </w:smartTagPr>
        <w:r>
          <w:t>9,5 кг</w:t>
        </w:r>
      </w:smartTag>
    </w:p>
    <w:p w:rsidR="0063608E" w:rsidRDefault="0063608E" w:rsidP="0063608E">
      <w:pPr>
        <w:jc w:val="both"/>
      </w:pPr>
      <w:r>
        <w:br w:type="textWrapping" w:clear="all"/>
      </w:r>
    </w:p>
    <w:p w:rsidR="0063608E" w:rsidRDefault="0063608E" w:rsidP="0063608E">
      <w:pPr>
        <w:jc w:val="both"/>
      </w:pPr>
    </w:p>
    <w:p w:rsidR="0063608E" w:rsidRDefault="0063608E" w:rsidP="0063608E">
      <w:pPr>
        <w:jc w:val="both"/>
      </w:pPr>
      <w:r>
        <w:t xml:space="preserve">Опрыскиватель </w:t>
      </w:r>
      <w:proofErr w:type="spellStart"/>
      <w:r>
        <w:t>Solo</w:t>
      </w:r>
      <w:proofErr w:type="spellEnd"/>
      <w:r>
        <w:t xml:space="preserve"> 433. Двигатель SOLO 2-T., рабочий объем 25 см3., мощность 0,75 кВт / </w:t>
      </w:r>
      <w:smartTag w:uri="urn:schemas-microsoft-com:office:smarttags" w:element="metricconverter">
        <w:smartTagPr>
          <w:attr w:name="ProductID" w:val="1,0 л"/>
        </w:smartTagPr>
        <w:r>
          <w:t xml:space="preserve">1,0 </w:t>
        </w:r>
        <w:proofErr w:type="spellStart"/>
        <w:r>
          <w:t>л</w:t>
        </w:r>
      </w:smartTag>
      <w:r>
        <w:t>.с</w:t>
      </w:r>
      <w:proofErr w:type="spellEnd"/>
      <w:r>
        <w:t xml:space="preserve">., объем бака </w:t>
      </w:r>
      <w:smartTag w:uri="urn:schemas-microsoft-com:office:smarttags" w:element="metricconverter">
        <w:smartTagPr>
          <w:attr w:name="ProductID" w:val="20 л"/>
        </w:smartTagPr>
        <w:r>
          <w:t>20 л</w:t>
        </w:r>
      </w:smartTag>
      <w:r>
        <w:t xml:space="preserve">., регулируемое давление 1-30 Бар. </w:t>
      </w:r>
      <w:proofErr w:type="spellStart"/>
      <w:r>
        <w:t>Bес</w:t>
      </w:r>
      <w:proofErr w:type="spellEnd"/>
      <w:r>
        <w:t xml:space="preserve"> </w:t>
      </w:r>
      <w:smartTag w:uri="urn:schemas-microsoft-com:office:smarttags" w:element="metricconverter">
        <w:smartTagPr>
          <w:attr w:name="ProductID" w:val="8,3 кг"/>
        </w:smartTagPr>
        <w:r>
          <w:t>8,3 кг</w:t>
        </w:r>
      </w:smartTag>
      <w:r>
        <w:t xml:space="preserve">. SOLO 433 представляет собой профессиональный ранцевый опрыскиватель высокого давления. </w:t>
      </w:r>
      <w:r>
        <w:lastRenderedPageBreak/>
        <w:t xml:space="preserve">Рабочее давление от 1,0 до 30,0 бар! Давление создаётся приводимым в действие </w:t>
      </w:r>
      <w:proofErr w:type="spellStart"/>
      <w:r>
        <w:t>двухтактым</w:t>
      </w:r>
      <w:proofErr w:type="spellEnd"/>
      <w:r>
        <w:t xml:space="preserve"> мотором SOLO </w:t>
      </w:r>
      <w:proofErr w:type="spellStart"/>
      <w:r>
        <w:t>двухпоршневым</w:t>
      </w:r>
      <w:proofErr w:type="spellEnd"/>
      <w:r>
        <w:t xml:space="preserve"> насосом. В этом устройстве используется распылительная трубка из нержавеющей стали длиной 60см. В комплект поставки входит также </w:t>
      </w:r>
      <w:proofErr w:type="spellStart"/>
      <w:r>
        <w:t>двухструйная</w:t>
      </w:r>
      <w:proofErr w:type="spellEnd"/>
      <w:r>
        <w:t xml:space="preserve"> плоская форсунка.</w:t>
      </w:r>
      <w:r w:rsidR="007E3D0B">
        <w:rPr>
          <w:noProof/>
          <w:lang w:eastAsia="ru-RU"/>
        </w:rPr>
        <w:drawing>
          <wp:anchor distT="0" distB="0" distL="114300" distR="114300" simplePos="0" relativeHeight="251657728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posOffset>-1905</wp:posOffset>
            </wp:positionV>
            <wp:extent cx="1438275" cy="2714625"/>
            <wp:effectExtent l="0" t="0" r="0" b="0"/>
            <wp:wrapSquare wrapText="right"/>
            <wp:docPr id="7" name="Рисунок 4" descr="831477145480cc7264565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831477145480cc7264565f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275" cy="271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608E" w:rsidRDefault="0063608E" w:rsidP="0063608E">
      <w:pPr>
        <w:jc w:val="both"/>
      </w:pPr>
    </w:p>
    <w:p w:rsidR="0063608E" w:rsidRDefault="0063608E" w:rsidP="0063608E">
      <w:pPr>
        <w:jc w:val="both"/>
      </w:pPr>
      <w:r>
        <w:t xml:space="preserve">двигатель: </w:t>
      </w:r>
      <w:r>
        <w:tab/>
        <w:t>SOLO 2-T</w:t>
      </w:r>
    </w:p>
    <w:p w:rsidR="0063608E" w:rsidRDefault="0063608E" w:rsidP="0063608E">
      <w:pPr>
        <w:jc w:val="both"/>
      </w:pPr>
      <w:r>
        <w:t xml:space="preserve">давление: </w:t>
      </w:r>
      <w:r>
        <w:tab/>
        <w:t>1-30 Бар</w:t>
      </w:r>
    </w:p>
    <w:p w:rsidR="0063608E" w:rsidRDefault="0063608E" w:rsidP="0063608E">
      <w:pPr>
        <w:jc w:val="both"/>
      </w:pPr>
      <w:r>
        <w:t xml:space="preserve">мощность: </w:t>
      </w:r>
      <w:r>
        <w:tab/>
        <w:t xml:space="preserve">0,75 кВт / </w:t>
      </w:r>
      <w:smartTag w:uri="urn:schemas-microsoft-com:office:smarttags" w:element="metricconverter">
        <w:smartTagPr>
          <w:attr w:name="ProductID" w:val="1,0 л"/>
        </w:smartTagPr>
        <w:r>
          <w:t xml:space="preserve">1,0 </w:t>
        </w:r>
        <w:proofErr w:type="spellStart"/>
        <w:r>
          <w:t>л</w:t>
        </w:r>
      </w:smartTag>
      <w:r>
        <w:t>.с</w:t>
      </w:r>
      <w:proofErr w:type="spellEnd"/>
      <w:r>
        <w:t>.</w:t>
      </w:r>
    </w:p>
    <w:p w:rsidR="0063608E" w:rsidRDefault="0063608E" w:rsidP="0063608E">
      <w:pPr>
        <w:jc w:val="both"/>
      </w:pPr>
      <w:r>
        <w:t xml:space="preserve">объем бака: </w:t>
      </w:r>
      <w:r>
        <w:tab/>
      </w:r>
      <w:smartTag w:uri="urn:schemas-microsoft-com:office:smarttags" w:element="metricconverter">
        <w:smartTagPr>
          <w:attr w:name="ProductID" w:val="20 л"/>
        </w:smartTagPr>
        <w:r>
          <w:t>20 л</w:t>
        </w:r>
      </w:smartTag>
    </w:p>
    <w:p w:rsidR="0063608E" w:rsidRDefault="0063608E" w:rsidP="0063608E">
      <w:pPr>
        <w:jc w:val="both"/>
      </w:pPr>
      <w:r>
        <w:t>рабочий объём (</w:t>
      </w:r>
      <w:proofErr w:type="spellStart"/>
      <w:r>
        <w:t>куб.см</w:t>
      </w:r>
      <w:proofErr w:type="spellEnd"/>
      <w:r>
        <w:t xml:space="preserve">): </w:t>
      </w:r>
      <w:r>
        <w:tab/>
        <w:t>25 см3</w:t>
      </w:r>
    </w:p>
    <w:p w:rsidR="0063608E" w:rsidRDefault="0063608E" w:rsidP="0063608E">
      <w:pPr>
        <w:jc w:val="both"/>
      </w:pPr>
      <w:r>
        <w:t xml:space="preserve">вес (кг): </w:t>
      </w:r>
      <w:r>
        <w:tab/>
      </w:r>
      <w:smartTag w:uri="urn:schemas-microsoft-com:office:smarttags" w:element="metricconverter">
        <w:smartTagPr>
          <w:attr w:name="ProductID" w:val="8,3 кг"/>
        </w:smartTagPr>
        <w:r>
          <w:t>8,3 кг</w:t>
        </w:r>
      </w:smartTag>
    </w:p>
    <w:p w:rsidR="0063608E" w:rsidRPr="00A778CA" w:rsidRDefault="0063608E" w:rsidP="0063608E">
      <w:r>
        <w:br w:type="textWrapping" w:clear="all"/>
      </w:r>
    </w:p>
    <w:p w:rsidR="0063608E" w:rsidRDefault="0063608E" w:rsidP="0063608E">
      <w:pPr>
        <w:jc w:val="both"/>
      </w:pPr>
      <w:proofErr w:type="spellStart"/>
      <w:r>
        <w:t>Мотоопрыскиватель</w:t>
      </w:r>
      <w:proofErr w:type="spellEnd"/>
      <w:r>
        <w:t xml:space="preserve"> </w:t>
      </w:r>
      <w:proofErr w:type="spellStart"/>
      <w:r>
        <w:t>Solo</w:t>
      </w:r>
      <w:proofErr w:type="spellEnd"/>
      <w:r>
        <w:t xml:space="preserve"> 423 PORT. Двигатель SOLO 2-T; рабочий объем 72,3 см3; мощность 3,0 кВт / </w:t>
      </w:r>
      <w:smartTag w:uri="urn:schemas-microsoft-com:office:smarttags" w:element="metricconverter">
        <w:smartTagPr>
          <w:attr w:name="ProductID" w:val="4,1 л"/>
        </w:smartTagPr>
        <w:r>
          <w:t xml:space="preserve">4,1 </w:t>
        </w:r>
        <w:proofErr w:type="spellStart"/>
        <w:r>
          <w:t>л</w:t>
        </w:r>
      </w:smartTag>
      <w:r>
        <w:t>.с</w:t>
      </w:r>
      <w:proofErr w:type="spellEnd"/>
      <w:r>
        <w:t xml:space="preserve">.; объем бака </w:t>
      </w:r>
      <w:smartTag w:uri="urn:schemas-microsoft-com:office:smarttags" w:element="metricconverter">
        <w:smartTagPr>
          <w:attr w:name="ProductID" w:val="12 л"/>
        </w:smartTagPr>
        <w:r>
          <w:t>12 л</w:t>
        </w:r>
      </w:smartTag>
      <w:r>
        <w:t xml:space="preserve">; максимальная мощность выдувания 1300 м3/ч; горизонтальная дальность </w:t>
      </w:r>
      <w:smartTag w:uri="urn:schemas-microsoft-com:office:smarttags" w:element="metricconverter">
        <w:smartTagPr>
          <w:attr w:name="ProductID" w:val="12 м"/>
        </w:smartTagPr>
        <w:r>
          <w:t>12 м</w:t>
        </w:r>
      </w:smartTag>
      <w:r>
        <w:t xml:space="preserve">; вес </w:t>
      </w:r>
      <w:smartTag w:uri="urn:schemas-microsoft-com:office:smarttags" w:element="metricconverter">
        <w:smartTagPr>
          <w:attr w:name="ProductID" w:val="11 кг"/>
        </w:smartTagPr>
        <w:r>
          <w:t>11 кг</w:t>
        </w:r>
      </w:smartTag>
      <w:r>
        <w:t>; специальная распылительная насадка SOLO с 4 установками - распылительная форсунка с дозатором, насадка для дальнего распыления с рассеивающей решеткой, насадка для направленной обработки с однонаправленной и двухсторонней решеткой.</w:t>
      </w:r>
      <w:r w:rsidR="007E3D0B">
        <w:rPr>
          <w:noProof/>
          <w:lang w:eastAsia="ru-RU"/>
        </w:rPr>
        <w:drawing>
          <wp:anchor distT="0" distB="0" distL="114300" distR="114300" simplePos="0" relativeHeight="251658752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posOffset>-7620</wp:posOffset>
            </wp:positionV>
            <wp:extent cx="1571625" cy="2752725"/>
            <wp:effectExtent l="0" t="0" r="0" b="0"/>
            <wp:wrapSquare wrapText="right"/>
            <wp:docPr id="5" name="Рисунок 5" descr="79670159047b4659910b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79670159047b4659910b5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625" cy="275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608E" w:rsidRDefault="0063608E" w:rsidP="0063608E">
      <w:pPr>
        <w:jc w:val="both"/>
      </w:pPr>
    </w:p>
    <w:p w:rsidR="0063608E" w:rsidRDefault="0063608E" w:rsidP="0063608E">
      <w:pPr>
        <w:jc w:val="both"/>
      </w:pPr>
      <w:r>
        <w:t xml:space="preserve">двигатель: </w:t>
      </w:r>
      <w:r>
        <w:tab/>
        <w:t>SOLO 2-T</w:t>
      </w:r>
    </w:p>
    <w:p w:rsidR="0063608E" w:rsidRDefault="0063608E" w:rsidP="0063608E">
      <w:pPr>
        <w:jc w:val="both"/>
      </w:pPr>
      <w:r>
        <w:t xml:space="preserve">мощность: </w:t>
      </w:r>
      <w:r>
        <w:tab/>
        <w:t xml:space="preserve">3,0 кВт / </w:t>
      </w:r>
      <w:smartTag w:uri="urn:schemas-microsoft-com:office:smarttags" w:element="metricconverter">
        <w:smartTagPr>
          <w:attr w:name="ProductID" w:val="4,1 л"/>
        </w:smartTagPr>
        <w:r>
          <w:t xml:space="preserve">4,1 </w:t>
        </w:r>
        <w:proofErr w:type="spellStart"/>
        <w:r>
          <w:t>л</w:t>
        </w:r>
      </w:smartTag>
      <w:r>
        <w:t>.с</w:t>
      </w:r>
      <w:proofErr w:type="spellEnd"/>
      <w:r>
        <w:t>.</w:t>
      </w:r>
    </w:p>
    <w:p w:rsidR="0063608E" w:rsidRDefault="0063608E" w:rsidP="0063608E">
      <w:pPr>
        <w:jc w:val="both"/>
      </w:pPr>
      <w:r>
        <w:t>рабочий объём (</w:t>
      </w:r>
      <w:proofErr w:type="spellStart"/>
      <w:r>
        <w:t>куб.см</w:t>
      </w:r>
      <w:proofErr w:type="spellEnd"/>
      <w:r>
        <w:t xml:space="preserve">): </w:t>
      </w:r>
      <w:r>
        <w:tab/>
        <w:t>72,3 см3</w:t>
      </w:r>
    </w:p>
    <w:p w:rsidR="0063608E" w:rsidRDefault="0063608E" w:rsidP="0063608E">
      <w:pPr>
        <w:jc w:val="both"/>
      </w:pPr>
      <w:r>
        <w:t xml:space="preserve">топливный бак: </w:t>
      </w:r>
      <w:r>
        <w:tab/>
      </w:r>
      <w:smartTag w:uri="urn:schemas-microsoft-com:office:smarttags" w:element="metricconverter">
        <w:smartTagPr>
          <w:attr w:name="ProductID" w:val="12 л"/>
        </w:smartTagPr>
        <w:r>
          <w:t>12 л</w:t>
        </w:r>
      </w:smartTag>
    </w:p>
    <w:p w:rsidR="0063608E" w:rsidRDefault="0063608E" w:rsidP="0063608E">
      <w:pPr>
        <w:jc w:val="both"/>
      </w:pPr>
      <w:r>
        <w:t xml:space="preserve">вес (кг): </w:t>
      </w:r>
      <w:r>
        <w:tab/>
      </w:r>
      <w:smartTag w:uri="urn:schemas-microsoft-com:office:smarttags" w:element="metricconverter">
        <w:smartTagPr>
          <w:attr w:name="ProductID" w:val="11 кг"/>
        </w:smartTagPr>
        <w:r>
          <w:t>11 кг</w:t>
        </w:r>
      </w:smartTag>
    </w:p>
    <w:p w:rsidR="0063608E" w:rsidRDefault="0063608E" w:rsidP="0063608E">
      <w:r>
        <w:br w:type="textWrapping" w:clear="all"/>
      </w:r>
    </w:p>
    <w:p w:rsidR="0063608E" w:rsidRDefault="0063608E" w:rsidP="0063608E"/>
    <w:p w:rsidR="0063608E" w:rsidRDefault="0063608E" w:rsidP="0063608E"/>
    <w:p w:rsidR="0063608E" w:rsidRDefault="0063608E" w:rsidP="0063608E"/>
    <w:p w:rsidR="0063608E" w:rsidRDefault="0063608E" w:rsidP="0063608E"/>
    <w:p w:rsidR="0063608E" w:rsidRDefault="0063608E" w:rsidP="0063608E">
      <w:pPr>
        <w:jc w:val="both"/>
      </w:pPr>
      <w:r>
        <w:lastRenderedPageBreak/>
        <w:t xml:space="preserve">Профессиональный ранцевый мембранный опрыскиватель. Ручка с фиксирующимся распылительным клапаном. Клапан экстренного сброса давления. Удобная эргономическая форма. Рабочий объём </w:t>
      </w:r>
      <w:smartTag w:uri="urn:schemas-microsoft-com:office:smarttags" w:element="metricconverter">
        <w:smartTagPr>
          <w:attr w:name="ProductID" w:val="20 л"/>
        </w:smartTagPr>
        <w:r>
          <w:t>20 л</w:t>
        </w:r>
      </w:smartTag>
      <w:r>
        <w:t xml:space="preserve">., максимальное давление распыления 4-бар, штанга для распыления 50-см., вес </w:t>
      </w:r>
      <w:smartTag w:uri="urn:schemas-microsoft-com:office:smarttags" w:element="metricconverter">
        <w:smartTagPr>
          <w:attr w:name="ProductID" w:val="5,2 кг"/>
        </w:smartTagPr>
        <w:r>
          <w:t>5,2 кг</w:t>
        </w:r>
      </w:smartTag>
      <w:r>
        <w:t>.</w:t>
      </w:r>
      <w:r w:rsidR="007E3D0B">
        <w:rPr>
          <w:noProof/>
          <w:lang w:eastAsia="ru-RU"/>
        </w:rPr>
        <w:drawing>
          <wp:anchor distT="0" distB="0" distL="114300" distR="114300" simplePos="0" relativeHeight="251659776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posOffset>1905</wp:posOffset>
            </wp:positionV>
            <wp:extent cx="2057400" cy="2790825"/>
            <wp:effectExtent l="0" t="0" r="0" b="0"/>
            <wp:wrapSquare wrapText="right"/>
            <wp:docPr id="6" name="Рисунок 6" descr="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48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279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3608E" w:rsidRDefault="0063608E" w:rsidP="0063608E">
      <w:pPr>
        <w:jc w:val="both"/>
      </w:pPr>
    </w:p>
    <w:p w:rsidR="0063608E" w:rsidRDefault="0063608E" w:rsidP="0063608E">
      <w:pPr>
        <w:jc w:val="both"/>
      </w:pPr>
      <w:r>
        <w:t xml:space="preserve">двигатель: </w:t>
      </w:r>
      <w:r>
        <w:tab/>
        <w:t>мембранный насос высокого давления</w:t>
      </w:r>
    </w:p>
    <w:p w:rsidR="0063608E" w:rsidRDefault="0063608E" w:rsidP="0063608E">
      <w:pPr>
        <w:jc w:val="both"/>
      </w:pPr>
      <w:r>
        <w:t xml:space="preserve">дополнительные опции: </w:t>
      </w:r>
      <w:r>
        <w:tab/>
        <w:t>насадка для распыления (воронка)</w:t>
      </w:r>
    </w:p>
    <w:p w:rsidR="0063608E" w:rsidRDefault="0063608E" w:rsidP="0063608E">
      <w:pPr>
        <w:jc w:val="both"/>
      </w:pPr>
      <w:r>
        <w:t xml:space="preserve">мощность: </w:t>
      </w:r>
      <w:r>
        <w:tab/>
        <w:t xml:space="preserve">давл.распыл.4-бар(клапан </w:t>
      </w:r>
      <w:proofErr w:type="spellStart"/>
      <w:r>
        <w:t>экстр.сброса</w:t>
      </w:r>
      <w:proofErr w:type="spellEnd"/>
      <w:r>
        <w:t xml:space="preserve"> </w:t>
      </w:r>
      <w:proofErr w:type="spellStart"/>
      <w:r>
        <w:t>давл</w:t>
      </w:r>
      <w:proofErr w:type="spellEnd"/>
      <w:r>
        <w:t>.)</w:t>
      </w:r>
    </w:p>
    <w:p w:rsidR="0063608E" w:rsidRDefault="0063608E" w:rsidP="0063608E">
      <w:pPr>
        <w:jc w:val="both"/>
      </w:pPr>
      <w:r>
        <w:t xml:space="preserve">примечание: </w:t>
      </w:r>
      <w:r>
        <w:tab/>
      </w:r>
      <w:proofErr w:type="spellStart"/>
      <w:r>
        <w:t>последущее</w:t>
      </w:r>
      <w:proofErr w:type="spellEnd"/>
      <w:r>
        <w:t xml:space="preserve"> гарантийное обслуживание</w:t>
      </w:r>
    </w:p>
    <w:p w:rsidR="0063608E" w:rsidRDefault="0063608E" w:rsidP="0063608E">
      <w:pPr>
        <w:jc w:val="both"/>
      </w:pPr>
      <w:r>
        <w:t xml:space="preserve">рабочая емкость: </w:t>
      </w:r>
      <w:r>
        <w:tab/>
      </w:r>
      <w:smartTag w:uri="urn:schemas-microsoft-com:office:smarttags" w:element="metricconverter">
        <w:smartTagPr>
          <w:attr w:name="ProductID" w:val="20 л"/>
        </w:smartTagPr>
        <w:r>
          <w:t>20 л</w:t>
        </w:r>
      </w:smartTag>
      <w:r>
        <w:t>.</w:t>
      </w:r>
    </w:p>
    <w:p w:rsidR="0063608E" w:rsidRDefault="0063608E" w:rsidP="0063608E">
      <w:pPr>
        <w:jc w:val="both"/>
      </w:pPr>
      <w:r>
        <w:t xml:space="preserve">вес (кг): </w:t>
      </w:r>
      <w:r>
        <w:tab/>
      </w:r>
      <w:smartTag w:uri="urn:schemas-microsoft-com:office:smarttags" w:element="metricconverter">
        <w:smartTagPr>
          <w:attr w:name="ProductID" w:val="5,2 кг"/>
        </w:smartTagPr>
        <w:r>
          <w:t>5,2 кг</w:t>
        </w:r>
      </w:smartTag>
      <w:r>
        <w:t>.</w:t>
      </w:r>
    </w:p>
    <w:p w:rsidR="0063608E" w:rsidRDefault="0063608E" w:rsidP="0063608E"/>
    <w:p w:rsidR="0063608E" w:rsidRDefault="0063608E" w:rsidP="0063608E"/>
    <w:p w:rsidR="0063608E" w:rsidRDefault="0063608E" w:rsidP="0063608E"/>
    <w:p w:rsidR="0063608E" w:rsidRDefault="0063608E" w:rsidP="0063608E"/>
    <w:p w:rsidR="0063608E" w:rsidRDefault="0063608E" w:rsidP="0063608E"/>
    <w:p w:rsidR="0063608E" w:rsidRDefault="0063608E" w:rsidP="0063608E"/>
    <w:p w:rsidR="0063608E" w:rsidRDefault="0063608E" w:rsidP="0063608E"/>
    <w:p w:rsidR="0063608E" w:rsidRDefault="0063608E" w:rsidP="0063608E">
      <w:pPr>
        <w:jc w:val="right"/>
      </w:pPr>
      <w:r>
        <w:t xml:space="preserve">Информация на сайте: </w:t>
      </w:r>
      <w:r>
        <w:rPr>
          <w:lang w:val="en-US"/>
        </w:rPr>
        <w:t>http</w:t>
      </w:r>
      <w:r w:rsidRPr="00642D66">
        <w:t>://</w:t>
      </w:r>
      <w:r>
        <w:rPr>
          <w:lang w:val="en-US"/>
        </w:rPr>
        <w:t>www</w:t>
      </w:r>
      <w:r w:rsidRPr="00642D66">
        <w:t>.</w:t>
      </w:r>
      <w:proofErr w:type="spellStart"/>
      <w:r>
        <w:rPr>
          <w:lang w:val="en-US"/>
        </w:rPr>
        <w:t>agrotreding</w:t>
      </w:r>
      <w:proofErr w:type="spellEnd"/>
      <w:r w:rsidRPr="002276F3">
        <w:t>.</w:t>
      </w:r>
      <w:proofErr w:type="spellStart"/>
      <w:r>
        <w:rPr>
          <w:lang w:val="en-US"/>
        </w:rPr>
        <w:t>ru</w:t>
      </w:r>
      <w:proofErr w:type="spellEnd"/>
      <w:r>
        <w:br w:type="textWrapping" w:clear="all"/>
      </w:r>
    </w:p>
    <w:p w:rsidR="0063608E" w:rsidRDefault="0063608E" w:rsidP="0063608E"/>
    <w:p w:rsidR="0063608E" w:rsidRPr="009A3257" w:rsidRDefault="0063608E" w:rsidP="0063608E">
      <w:pPr>
        <w:rPr>
          <w:b/>
          <w:bCs/>
          <w:sz w:val="28"/>
          <w:szCs w:val="28"/>
        </w:rPr>
      </w:pPr>
    </w:p>
    <w:p w:rsidR="0027681D" w:rsidRDefault="0027681D" w:rsidP="0027681D">
      <w:pPr>
        <w:rPr>
          <w:b/>
          <w:bCs/>
          <w:sz w:val="28"/>
          <w:szCs w:val="28"/>
        </w:rPr>
      </w:pPr>
    </w:p>
    <w:p w:rsidR="0027681D" w:rsidRDefault="0027681D" w:rsidP="0027681D">
      <w:pPr>
        <w:rPr>
          <w:b/>
          <w:bCs/>
          <w:sz w:val="28"/>
          <w:szCs w:val="28"/>
        </w:rPr>
      </w:pPr>
    </w:p>
    <w:p w:rsidR="0027681D" w:rsidRDefault="0027681D" w:rsidP="0027681D">
      <w:pPr>
        <w:rPr>
          <w:b/>
          <w:bCs/>
          <w:sz w:val="28"/>
          <w:szCs w:val="28"/>
        </w:rPr>
      </w:pPr>
    </w:p>
    <w:p w:rsidR="0063608E" w:rsidRDefault="0063608E" w:rsidP="0027681D">
      <w:pPr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Список использованной литературы:</w:t>
      </w:r>
    </w:p>
    <w:p w:rsidR="0063608E" w:rsidRDefault="0063608E" w:rsidP="0063608E">
      <w:pPr>
        <w:jc w:val="center"/>
        <w:rPr>
          <w:b/>
          <w:bCs/>
          <w:sz w:val="28"/>
          <w:szCs w:val="28"/>
        </w:rPr>
      </w:pPr>
    </w:p>
    <w:p w:rsidR="0063608E" w:rsidRDefault="0063608E" w:rsidP="0063608E">
      <w:pPr>
        <w:numPr>
          <w:ilvl w:val="0"/>
          <w:numId w:val="4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Медведев П.Ф., </w:t>
      </w:r>
      <w:proofErr w:type="spellStart"/>
      <w:r>
        <w:rPr>
          <w:sz w:val="28"/>
          <w:szCs w:val="28"/>
        </w:rPr>
        <w:t>Сметанникова</w:t>
      </w:r>
      <w:proofErr w:type="spellEnd"/>
      <w:r>
        <w:rPr>
          <w:sz w:val="28"/>
          <w:szCs w:val="28"/>
        </w:rPr>
        <w:t xml:space="preserve"> А.И. Кормовые растения Европейской части СССР. – Ленинград, 1981. – С. 38 – 39 </w:t>
      </w:r>
    </w:p>
    <w:p w:rsidR="0063608E" w:rsidRPr="00AD279B" w:rsidRDefault="0063608E" w:rsidP="0063608E">
      <w:pPr>
        <w:numPr>
          <w:ilvl w:val="0"/>
          <w:numId w:val="4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Практическое пособие по борьбе с гигантскими борщевиками (на основе европейского опыта борьбы с инвазивными сорняками). – </w:t>
      </w:r>
      <w:smartTag w:uri="urn:schemas-microsoft-com:office:smarttags" w:element="City">
        <w:r>
          <w:rPr>
            <w:sz w:val="28"/>
            <w:szCs w:val="28"/>
            <w:lang w:val="en-US"/>
          </w:rPr>
          <w:t>Forest</w:t>
        </w:r>
      </w:smartTag>
      <w:r w:rsidRPr="0086122C">
        <w:rPr>
          <w:sz w:val="28"/>
          <w:szCs w:val="28"/>
        </w:rPr>
        <w:t xml:space="preserve"> </w:t>
      </w:r>
      <w:smartTag w:uri="urn:schemas-microsoft-com:office:smarttags" w:element="State">
        <w:r w:rsidRPr="0086122C">
          <w:rPr>
            <w:sz w:val="28"/>
            <w:szCs w:val="28"/>
          </w:rPr>
          <w:t>&amp;</w:t>
        </w:r>
      </w:smartTag>
      <w:r w:rsidRPr="0086122C">
        <w:rPr>
          <w:sz w:val="28"/>
          <w:szCs w:val="28"/>
        </w:rPr>
        <w:t xml:space="preserve"> </w:t>
      </w:r>
      <w:smartTag w:uri="urn:schemas-microsoft-com:office:smarttags" w:element="State">
        <w:r>
          <w:rPr>
            <w:sz w:val="28"/>
            <w:szCs w:val="28"/>
            <w:lang w:val="en-US"/>
          </w:rPr>
          <w:t>Landscape</w:t>
        </w:r>
      </w:smartTag>
      <w:r w:rsidRPr="00135948">
        <w:rPr>
          <w:sz w:val="28"/>
          <w:szCs w:val="28"/>
        </w:rPr>
        <w:t xml:space="preserve"> </w:t>
      </w:r>
      <w:smartTag w:uri="urn:schemas-microsoft-com:office:smarttags" w:element="country-region">
        <w:r>
          <w:rPr>
            <w:sz w:val="28"/>
            <w:szCs w:val="28"/>
            <w:lang w:val="en-US"/>
          </w:rPr>
          <w:t>Denmark</w:t>
        </w:r>
      </w:smartTag>
      <w:r w:rsidRPr="005179D0">
        <w:rPr>
          <w:sz w:val="28"/>
          <w:szCs w:val="28"/>
        </w:rPr>
        <w:t xml:space="preserve">, </w:t>
      </w:r>
      <w:proofErr w:type="spellStart"/>
      <w:r>
        <w:rPr>
          <w:sz w:val="28"/>
          <w:szCs w:val="28"/>
          <w:lang w:val="en-US"/>
        </w:rPr>
        <w:t>Hoersholm</w:t>
      </w:r>
      <w:proofErr w:type="spellEnd"/>
      <w:r w:rsidRPr="005179D0"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  <w:lang w:val="en-US"/>
        </w:rPr>
        <w:t>Kongevej</w:t>
      </w:r>
      <w:proofErr w:type="spellEnd"/>
      <w:r>
        <w:rPr>
          <w:sz w:val="28"/>
          <w:szCs w:val="28"/>
        </w:rPr>
        <w:t xml:space="preserve"> 11</w:t>
      </w:r>
      <w:r w:rsidRPr="00446A4A">
        <w:rPr>
          <w:sz w:val="28"/>
          <w:szCs w:val="28"/>
        </w:rPr>
        <w:t xml:space="preserve">, </w:t>
      </w:r>
      <w:r>
        <w:rPr>
          <w:sz w:val="28"/>
          <w:szCs w:val="28"/>
          <w:lang w:val="en-US"/>
        </w:rPr>
        <w:t>DK</w:t>
      </w:r>
      <w:r w:rsidRPr="00446A4A">
        <w:rPr>
          <w:sz w:val="28"/>
          <w:szCs w:val="28"/>
        </w:rPr>
        <w:t xml:space="preserve"> </w:t>
      </w:r>
      <w:r>
        <w:rPr>
          <w:sz w:val="28"/>
          <w:szCs w:val="28"/>
        </w:rPr>
        <w:t>–</w:t>
      </w:r>
      <w:r w:rsidRPr="00446A4A">
        <w:rPr>
          <w:sz w:val="28"/>
          <w:szCs w:val="28"/>
        </w:rPr>
        <w:t xml:space="preserve"> 2970</w:t>
      </w:r>
      <w:r w:rsidRPr="00AD279B">
        <w:rPr>
          <w:sz w:val="28"/>
          <w:szCs w:val="28"/>
        </w:rPr>
        <w:t xml:space="preserve"> </w:t>
      </w:r>
      <w:proofErr w:type="spellStart"/>
      <w:smartTag w:uri="urn:schemas-microsoft-com:office:smarttags" w:element="place">
        <w:smartTag w:uri="urn:schemas-microsoft-com:office:smarttags" w:element="City">
          <w:r>
            <w:rPr>
              <w:sz w:val="28"/>
              <w:szCs w:val="28"/>
              <w:lang w:val="en-US"/>
            </w:rPr>
            <w:t>Hoersholm</w:t>
          </w:r>
        </w:smartTag>
        <w:proofErr w:type="spellEnd"/>
        <w:r w:rsidRPr="00AD279B">
          <w:rPr>
            <w:sz w:val="28"/>
            <w:szCs w:val="28"/>
          </w:rPr>
          <w:t xml:space="preserve">, </w:t>
        </w:r>
        <w:smartTag w:uri="urn:schemas-microsoft-com:office:smarttags" w:element="country-region">
          <w:r>
            <w:rPr>
              <w:sz w:val="28"/>
              <w:szCs w:val="28"/>
              <w:lang w:val="en-US"/>
            </w:rPr>
            <w:t>Denmark</w:t>
          </w:r>
        </w:smartTag>
      </w:smartTag>
      <w:r w:rsidRPr="00AD279B">
        <w:rPr>
          <w:sz w:val="28"/>
          <w:szCs w:val="28"/>
        </w:rPr>
        <w:t>.</w:t>
      </w:r>
    </w:p>
    <w:p w:rsidR="0063608E" w:rsidRDefault="0063608E" w:rsidP="0063608E">
      <w:pPr>
        <w:numPr>
          <w:ilvl w:val="0"/>
          <w:numId w:val="4"/>
        </w:numPr>
        <w:jc w:val="both"/>
        <w:rPr>
          <w:sz w:val="28"/>
          <w:szCs w:val="28"/>
        </w:rPr>
      </w:pPr>
      <w:r>
        <w:rPr>
          <w:sz w:val="28"/>
          <w:szCs w:val="28"/>
        </w:rPr>
        <w:t>Лазарев А.М. Защита и карантин растений. № 6, 2004. – С. 55</w:t>
      </w:r>
    </w:p>
    <w:p w:rsidR="0063608E" w:rsidRDefault="0063608E" w:rsidP="0063608E">
      <w:pPr>
        <w:numPr>
          <w:ilvl w:val="0"/>
          <w:numId w:val="4"/>
        </w:numPr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Фисюнов</w:t>
      </w:r>
      <w:proofErr w:type="spellEnd"/>
      <w:r>
        <w:rPr>
          <w:sz w:val="28"/>
          <w:szCs w:val="28"/>
        </w:rPr>
        <w:t xml:space="preserve"> А.В. Сорные растения. – Москва, Колос, 1984. – С. – 34 </w:t>
      </w:r>
    </w:p>
    <w:p w:rsidR="0063608E" w:rsidRDefault="0063608E" w:rsidP="0063608E">
      <w:pPr>
        <w:numPr>
          <w:ilvl w:val="0"/>
          <w:numId w:val="4"/>
        </w:numPr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Сациперова</w:t>
      </w:r>
      <w:proofErr w:type="spellEnd"/>
      <w:r>
        <w:rPr>
          <w:sz w:val="28"/>
          <w:szCs w:val="28"/>
        </w:rPr>
        <w:t xml:space="preserve"> И.Ф. Борщевики флоры СССР – новые кормовые растения. Ленинград, 1984. – С. 223.</w:t>
      </w:r>
    </w:p>
    <w:p w:rsidR="0063608E" w:rsidRPr="00CB4A06" w:rsidRDefault="00CB4A06" w:rsidP="00CB4A06">
      <w:pPr>
        <w:pStyle w:val="aa"/>
        <w:numPr>
          <w:ilvl w:val="0"/>
          <w:numId w:val="6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="00920444" w:rsidRPr="00CB4A06">
        <w:rPr>
          <w:sz w:val="28"/>
          <w:szCs w:val="28"/>
        </w:rPr>
        <w:t>Список</w:t>
      </w:r>
      <w:r w:rsidR="0063608E" w:rsidRPr="00CB4A06">
        <w:rPr>
          <w:sz w:val="28"/>
          <w:szCs w:val="28"/>
        </w:rPr>
        <w:t xml:space="preserve"> пестицидов и </w:t>
      </w:r>
      <w:proofErr w:type="spellStart"/>
      <w:r w:rsidR="0063608E" w:rsidRPr="00CB4A06">
        <w:rPr>
          <w:sz w:val="28"/>
          <w:szCs w:val="28"/>
        </w:rPr>
        <w:t>агрохимикатов</w:t>
      </w:r>
      <w:proofErr w:type="spellEnd"/>
      <w:r w:rsidR="0063608E" w:rsidRPr="00CB4A06">
        <w:rPr>
          <w:sz w:val="28"/>
          <w:szCs w:val="28"/>
        </w:rPr>
        <w:t xml:space="preserve">, разрешенных к </w:t>
      </w:r>
      <w:r>
        <w:rPr>
          <w:sz w:val="28"/>
          <w:szCs w:val="28"/>
        </w:rPr>
        <w:t xml:space="preserve">    </w:t>
      </w:r>
      <w:r w:rsidR="0063608E" w:rsidRPr="00CB4A06">
        <w:rPr>
          <w:sz w:val="28"/>
          <w:szCs w:val="28"/>
        </w:rPr>
        <w:t xml:space="preserve">применению </w:t>
      </w:r>
      <w:r>
        <w:rPr>
          <w:sz w:val="28"/>
          <w:szCs w:val="28"/>
        </w:rPr>
        <w:t xml:space="preserve">        </w:t>
      </w:r>
      <w:r w:rsidR="0063608E" w:rsidRPr="00CB4A06">
        <w:rPr>
          <w:sz w:val="28"/>
          <w:szCs w:val="28"/>
        </w:rPr>
        <w:t>на территории Ро</w:t>
      </w:r>
      <w:r>
        <w:rPr>
          <w:sz w:val="28"/>
          <w:szCs w:val="28"/>
        </w:rPr>
        <w:t>ссийской Федерации, Москва, 2019</w:t>
      </w:r>
      <w:r w:rsidR="0063608E" w:rsidRPr="00CB4A06">
        <w:rPr>
          <w:sz w:val="28"/>
          <w:szCs w:val="28"/>
        </w:rPr>
        <w:t>.</w:t>
      </w:r>
    </w:p>
    <w:p w:rsidR="0063608E" w:rsidRDefault="0063608E" w:rsidP="009C0638">
      <w:pPr>
        <w:ind w:firstLine="540"/>
        <w:jc w:val="both"/>
        <w:rPr>
          <w:sz w:val="28"/>
          <w:szCs w:val="28"/>
        </w:rPr>
      </w:pPr>
    </w:p>
    <w:p w:rsidR="009C0638" w:rsidRDefault="009C0638"/>
    <w:sectPr w:rsidR="009C0638" w:rsidSect="00432F1B">
      <w:headerReference w:type="even" r:id="rId18"/>
      <w:headerReference w:type="default" r:id="rId19"/>
      <w:footerReference w:type="even" r:id="rId20"/>
      <w:footerReference w:type="default" r:id="rId21"/>
      <w:headerReference w:type="first" r:id="rId22"/>
      <w:footerReference w:type="first" r:id="rId23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C1320" w:rsidRDefault="00AC1320">
      <w:r>
        <w:separator/>
      </w:r>
    </w:p>
  </w:endnote>
  <w:endnote w:type="continuationSeparator" w:id="0">
    <w:p w:rsidR="00AC1320" w:rsidRDefault="00AC132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32F1B" w:rsidRDefault="00432F1B" w:rsidP="00432F1B">
    <w:pPr>
      <w:pStyle w:val="a4"/>
      <w:framePr w:wrap="around" w:vAnchor="text" w:hAnchor="margin" w:xAlign="center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end"/>
    </w:r>
  </w:p>
  <w:p w:rsidR="00432F1B" w:rsidRDefault="00432F1B">
    <w:pPr>
      <w:pStyle w:val="a4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432F1B" w:rsidRDefault="00432F1B" w:rsidP="00432F1B">
    <w:pPr>
      <w:pStyle w:val="a4"/>
      <w:framePr w:wrap="around" w:vAnchor="text" w:hAnchor="margin" w:xAlign="center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separate"/>
    </w:r>
    <w:r w:rsidR="00DA4238">
      <w:rPr>
        <w:rStyle w:val="a5"/>
        <w:noProof/>
      </w:rPr>
      <w:t>18</w:t>
    </w:r>
    <w:r>
      <w:rPr>
        <w:rStyle w:val="a5"/>
      </w:rPr>
      <w:fldChar w:fldCharType="end"/>
    </w:r>
  </w:p>
  <w:p w:rsidR="00432F1B" w:rsidRDefault="00432F1B">
    <w:pPr>
      <w:pStyle w:val="a4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E3D0B" w:rsidRDefault="007E3D0B">
    <w:pPr>
      <w:pStyle w:val="a4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C1320" w:rsidRDefault="00AC1320">
      <w:r>
        <w:separator/>
      </w:r>
    </w:p>
  </w:footnote>
  <w:footnote w:type="continuationSeparator" w:id="0">
    <w:p w:rsidR="00AC1320" w:rsidRDefault="00AC132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E3D0B" w:rsidRDefault="007E3D0B">
    <w:pPr>
      <w:pStyle w:val="a8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E3D0B" w:rsidRDefault="007E3D0B">
    <w:pPr>
      <w:pStyle w:val="a8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E3D0B" w:rsidRDefault="007E3D0B">
    <w:pPr>
      <w:pStyle w:val="a8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28323CF"/>
    <w:multiLevelType w:val="hybridMultilevel"/>
    <w:tmpl w:val="AC7C9CD8"/>
    <w:lvl w:ilvl="0" w:tplc="496AE638">
      <w:start w:val="1"/>
      <w:numFmt w:val="decimal"/>
      <w:lvlText w:val="%1."/>
      <w:lvlJc w:val="left"/>
      <w:pPr>
        <w:tabs>
          <w:tab w:val="num" w:pos="1545"/>
        </w:tabs>
        <w:ind w:left="1545" w:hanging="10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1" w15:restartNumberingAfterBreak="0">
    <w:nsid w:val="331D1533"/>
    <w:multiLevelType w:val="hybridMultilevel"/>
    <w:tmpl w:val="08BEB398"/>
    <w:lvl w:ilvl="0" w:tplc="FA7E46DE">
      <w:start w:val="1"/>
      <w:numFmt w:val="decimal"/>
      <w:lvlText w:val="%1."/>
      <w:lvlJc w:val="left"/>
      <w:pPr>
        <w:tabs>
          <w:tab w:val="num" w:pos="1365"/>
        </w:tabs>
        <w:ind w:left="1365" w:hanging="82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2" w15:restartNumberingAfterBreak="0">
    <w:nsid w:val="3DAD62CE"/>
    <w:multiLevelType w:val="hybridMultilevel"/>
    <w:tmpl w:val="26389492"/>
    <w:lvl w:ilvl="0" w:tplc="198A3F3E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 w:tplc="9E2EF5EA">
      <w:numFmt w:val="none"/>
      <w:lvlText w:val=""/>
      <w:lvlJc w:val="left"/>
      <w:pPr>
        <w:tabs>
          <w:tab w:val="num" w:pos="360"/>
        </w:tabs>
      </w:pPr>
    </w:lvl>
    <w:lvl w:ilvl="2" w:tplc="C6321216">
      <w:numFmt w:val="none"/>
      <w:lvlText w:val=""/>
      <w:lvlJc w:val="left"/>
      <w:pPr>
        <w:tabs>
          <w:tab w:val="num" w:pos="360"/>
        </w:tabs>
      </w:pPr>
    </w:lvl>
    <w:lvl w:ilvl="3" w:tplc="59849BF2">
      <w:numFmt w:val="none"/>
      <w:lvlText w:val=""/>
      <w:lvlJc w:val="left"/>
      <w:pPr>
        <w:tabs>
          <w:tab w:val="num" w:pos="360"/>
        </w:tabs>
      </w:pPr>
    </w:lvl>
    <w:lvl w:ilvl="4" w:tplc="27B83C86">
      <w:numFmt w:val="none"/>
      <w:lvlText w:val=""/>
      <w:lvlJc w:val="left"/>
      <w:pPr>
        <w:tabs>
          <w:tab w:val="num" w:pos="360"/>
        </w:tabs>
      </w:pPr>
    </w:lvl>
    <w:lvl w:ilvl="5" w:tplc="6A640008">
      <w:numFmt w:val="none"/>
      <w:lvlText w:val=""/>
      <w:lvlJc w:val="left"/>
      <w:pPr>
        <w:tabs>
          <w:tab w:val="num" w:pos="360"/>
        </w:tabs>
      </w:pPr>
    </w:lvl>
    <w:lvl w:ilvl="6" w:tplc="9D929132">
      <w:numFmt w:val="none"/>
      <w:lvlText w:val=""/>
      <w:lvlJc w:val="left"/>
      <w:pPr>
        <w:tabs>
          <w:tab w:val="num" w:pos="360"/>
        </w:tabs>
      </w:pPr>
    </w:lvl>
    <w:lvl w:ilvl="7" w:tplc="96D26C5E">
      <w:numFmt w:val="none"/>
      <w:lvlText w:val=""/>
      <w:lvlJc w:val="left"/>
      <w:pPr>
        <w:tabs>
          <w:tab w:val="num" w:pos="360"/>
        </w:tabs>
      </w:pPr>
    </w:lvl>
    <w:lvl w:ilvl="8" w:tplc="E646C3B8">
      <w:numFmt w:val="none"/>
      <w:lvlText w:val=""/>
      <w:lvlJc w:val="left"/>
      <w:pPr>
        <w:tabs>
          <w:tab w:val="num" w:pos="360"/>
        </w:tabs>
      </w:pPr>
    </w:lvl>
  </w:abstractNum>
  <w:abstractNum w:abstractNumId="3" w15:restartNumberingAfterBreak="0">
    <w:nsid w:val="4A7F28B7"/>
    <w:multiLevelType w:val="hybridMultilevel"/>
    <w:tmpl w:val="896ED846"/>
    <w:lvl w:ilvl="0" w:tplc="B7F84F8E">
      <w:start w:val="7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4" w15:restartNumberingAfterBreak="0">
    <w:nsid w:val="71FD4520"/>
    <w:multiLevelType w:val="hybridMultilevel"/>
    <w:tmpl w:val="90A0DD0C"/>
    <w:lvl w:ilvl="0" w:tplc="7BD4D11A">
      <w:start w:val="5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5" w15:restartNumberingAfterBreak="0">
    <w:nsid w:val="767358AE"/>
    <w:multiLevelType w:val="hybridMultilevel"/>
    <w:tmpl w:val="8C90FF9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5"/>
  </w:num>
  <w:num w:numId="2">
    <w:abstractNumId w:val="2"/>
  </w:num>
  <w:num w:numId="3">
    <w:abstractNumId w:val="4"/>
  </w:num>
  <w:num w:numId="4">
    <w:abstractNumId w:val="1"/>
  </w:num>
  <w:num w:numId="5">
    <w:abstractNumId w:val="0"/>
  </w:num>
  <w:num w:numId="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noPunctuationKerning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F4C5C"/>
    <w:rsid w:val="000023AD"/>
    <w:rsid w:val="00015941"/>
    <w:rsid w:val="00015DDF"/>
    <w:rsid w:val="00021057"/>
    <w:rsid w:val="00044F70"/>
    <w:rsid w:val="00060293"/>
    <w:rsid w:val="00061BCD"/>
    <w:rsid w:val="000630B1"/>
    <w:rsid w:val="00085532"/>
    <w:rsid w:val="00085599"/>
    <w:rsid w:val="00092E3A"/>
    <w:rsid w:val="000A2BBA"/>
    <w:rsid w:val="000C1BFE"/>
    <w:rsid w:val="000F1492"/>
    <w:rsid w:val="00124551"/>
    <w:rsid w:val="00124890"/>
    <w:rsid w:val="00136F8F"/>
    <w:rsid w:val="00156A97"/>
    <w:rsid w:val="001630E4"/>
    <w:rsid w:val="00171293"/>
    <w:rsid w:val="00183C71"/>
    <w:rsid w:val="00187A3E"/>
    <w:rsid w:val="00187D2E"/>
    <w:rsid w:val="00194D63"/>
    <w:rsid w:val="001C7F09"/>
    <w:rsid w:val="001D3ED2"/>
    <w:rsid w:val="001F791E"/>
    <w:rsid w:val="00201841"/>
    <w:rsid w:val="002055B8"/>
    <w:rsid w:val="00210056"/>
    <w:rsid w:val="002277D3"/>
    <w:rsid w:val="00231496"/>
    <w:rsid w:val="0027681D"/>
    <w:rsid w:val="00285E0C"/>
    <w:rsid w:val="002860DE"/>
    <w:rsid w:val="002962C5"/>
    <w:rsid w:val="002965E8"/>
    <w:rsid w:val="002A58D9"/>
    <w:rsid w:val="002E4B15"/>
    <w:rsid w:val="002F61A2"/>
    <w:rsid w:val="00300950"/>
    <w:rsid w:val="003555F5"/>
    <w:rsid w:val="00363ED4"/>
    <w:rsid w:val="003A5642"/>
    <w:rsid w:val="003B7D39"/>
    <w:rsid w:val="003D0D67"/>
    <w:rsid w:val="003D11F8"/>
    <w:rsid w:val="003F0D45"/>
    <w:rsid w:val="004114D9"/>
    <w:rsid w:val="00420FDB"/>
    <w:rsid w:val="00432F1B"/>
    <w:rsid w:val="00433911"/>
    <w:rsid w:val="00462335"/>
    <w:rsid w:val="00464B9C"/>
    <w:rsid w:val="004704AB"/>
    <w:rsid w:val="00470BC6"/>
    <w:rsid w:val="00472DAB"/>
    <w:rsid w:val="00491736"/>
    <w:rsid w:val="00493B17"/>
    <w:rsid w:val="004B4A75"/>
    <w:rsid w:val="004B66FC"/>
    <w:rsid w:val="004C5131"/>
    <w:rsid w:val="004D1206"/>
    <w:rsid w:val="004F1803"/>
    <w:rsid w:val="004F3383"/>
    <w:rsid w:val="00502742"/>
    <w:rsid w:val="005149CD"/>
    <w:rsid w:val="00551C37"/>
    <w:rsid w:val="0057102D"/>
    <w:rsid w:val="00580FC5"/>
    <w:rsid w:val="005924EB"/>
    <w:rsid w:val="005A49C1"/>
    <w:rsid w:val="005A4D16"/>
    <w:rsid w:val="005A6D91"/>
    <w:rsid w:val="005C335B"/>
    <w:rsid w:val="00600A4D"/>
    <w:rsid w:val="00607257"/>
    <w:rsid w:val="00613310"/>
    <w:rsid w:val="00617668"/>
    <w:rsid w:val="00620FEE"/>
    <w:rsid w:val="0063608E"/>
    <w:rsid w:val="006508EA"/>
    <w:rsid w:val="00655FA5"/>
    <w:rsid w:val="0067039D"/>
    <w:rsid w:val="006C5C92"/>
    <w:rsid w:val="006F1AA6"/>
    <w:rsid w:val="006F3F77"/>
    <w:rsid w:val="007104EE"/>
    <w:rsid w:val="00753226"/>
    <w:rsid w:val="007916EF"/>
    <w:rsid w:val="007B10AF"/>
    <w:rsid w:val="007B7312"/>
    <w:rsid w:val="007C39B8"/>
    <w:rsid w:val="007E3D0B"/>
    <w:rsid w:val="007F6F81"/>
    <w:rsid w:val="00804D05"/>
    <w:rsid w:val="0081127D"/>
    <w:rsid w:val="00812A4E"/>
    <w:rsid w:val="00825500"/>
    <w:rsid w:val="0082702B"/>
    <w:rsid w:val="0085490C"/>
    <w:rsid w:val="008730E9"/>
    <w:rsid w:val="00873459"/>
    <w:rsid w:val="008F4C5C"/>
    <w:rsid w:val="008F591D"/>
    <w:rsid w:val="00920444"/>
    <w:rsid w:val="00934E72"/>
    <w:rsid w:val="00944C5E"/>
    <w:rsid w:val="00945825"/>
    <w:rsid w:val="00950B7C"/>
    <w:rsid w:val="0097637C"/>
    <w:rsid w:val="009A6C7A"/>
    <w:rsid w:val="009C0638"/>
    <w:rsid w:val="009C2C2D"/>
    <w:rsid w:val="009D445B"/>
    <w:rsid w:val="009F4678"/>
    <w:rsid w:val="009F71B0"/>
    <w:rsid w:val="00A033D4"/>
    <w:rsid w:val="00A063A8"/>
    <w:rsid w:val="00A540C7"/>
    <w:rsid w:val="00A7196D"/>
    <w:rsid w:val="00A84D50"/>
    <w:rsid w:val="00AA33EB"/>
    <w:rsid w:val="00AB6902"/>
    <w:rsid w:val="00AB7611"/>
    <w:rsid w:val="00AC1320"/>
    <w:rsid w:val="00AC3B61"/>
    <w:rsid w:val="00AF2AE4"/>
    <w:rsid w:val="00AF6783"/>
    <w:rsid w:val="00B06639"/>
    <w:rsid w:val="00B40366"/>
    <w:rsid w:val="00B43AD3"/>
    <w:rsid w:val="00B47C6F"/>
    <w:rsid w:val="00B65C23"/>
    <w:rsid w:val="00B67456"/>
    <w:rsid w:val="00BC211F"/>
    <w:rsid w:val="00BF1872"/>
    <w:rsid w:val="00C456D0"/>
    <w:rsid w:val="00C62339"/>
    <w:rsid w:val="00C67DAF"/>
    <w:rsid w:val="00C77AD9"/>
    <w:rsid w:val="00C83BD1"/>
    <w:rsid w:val="00C85D95"/>
    <w:rsid w:val="00C96ABF"/>
    <w:rsid w:val="00CA7D01"/>
    <w:rsid w:val="00CB2169"/>
    <w:rsid w:val="00CB4A06"/>
    <w:rsid w:val="00CD0C05"/>
    <w:rsid w:val="00CE59F2"/>
    <w:rsid w:val="00CF27EA"/>
    <w:rsid w:val="00D0468E"/>
    <w:rsid w:val="00D4521F"/>
    <w:rsid w:val="00D549BB"/>
    <w:rsid w:val="00D65888"/>
    <w:rsid w:val="00D65AD4"/>
    <w:rsid w:val="00D7439C"/>
    <w:rsid w:val="00D76E67"/>
    <w:rsid w:val="00D844E4"/>
    <w:rsid w:val="00D96786"/>
    <w:rsid w:val="00D97853"/>
    <w:rsid w:val="00DA4238"/>
    <w:rsid w:val="00DA7FFC"/>
    <w:rsid w:val="00DE34C1"/>
    <w:rsid w:val="00DF3501"/>
    <w:rsid w:val="00DF5946"/>
    <w:rsid w:val="00E1004A"/>
    <w:rsid w:val="00E42C43"/>
    <w:rsid w:val="00E45B1B"/>
    <w:rsid w:val="00E4615B"/>
    <w:rsid w:val="00E60196"/>
    <w:rsid w:val="00E62B62"/>
    <w:rsid w:val="00E73EDB"/>
    <w:rsid w:val="00E85FF8"/>
    <w:rsid w:val="00E95DF0"/>
    <w:rsid w:val="00EC51A7"/>
    <w:rsid w:val="00EC54F4"/>
    <w:rsid w:val="00EC700B"/>
    <w:rsid w:val="00ED5751"/>
    <w:rsid w:val="00F30ED9"/>
    <w:rsid w:val="00F53D92"/>
    <w:rsid w:val="00F77706"/>
    <w:rsid w:val="00F833AC"/>
    <w:rsid w:val="00FC1B28"/>
    <w:rsid w:val="00FD5949"/>
    <w:rsid w:val="00FE64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place"/>
  <w:smartTagType w:namespaceuri="urn:schemas-microsoft-com:office:smarttags" w:name="country-region"/>
  <w:smartTagType w:namespaceuri="urn:schemas-microsoft-com:office:smarttags" w:name="State"/>
  <w:smartTagType w:namespaceuri="urn:schemas-microsoft-com:office:smarttags" w:name="City"/>
  <w:smartTagType w:namespaceuri="urn:schemas-microsoft-com:office:smarttags" w:name="metricconverter"/>
  <w:shapeDefaults>
    <o:shapedefaults v:ext="edit" spidmax="4097"/>
    <o:shapelayout v:ext="edit">
      <o:idmap v:ext="edit" data="1"/>
    </o:shapelayout>
  </w:shapeDefaults>
  <w:decimalSymbol w:val=","/>
  <w:listSeparator w:val=";"/>
  <w14:docId w14:val="14C530BE"/>
  <w15:chartTrackingRefBased/>
  <w15:docId w15:val="{5F1B1621-6BFD-48C0-B77E-19F835C0E4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F4C5C"/>
    <w:rPr>
      <w:rFonts w:eastAsia="SimSun"/>
      <w:sz w:val="24"/>
      <w:szCs w:val="24"/>
      <w:lang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B47C6F"/>
    <w:rPr>
      <w:rFonts w:eastAsia="SimSu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footer"/>
    <w:basedOn w:val="a"/>
    <w:rsid w:val="00432F1B"/>
    <w:pPr>
      <w:tabs>
        <w:tab w:val="center" w:pos="4677"/>
        <w:tab w:val="right" w:pos="9355"/>
      </w:tabs>
    </w:pPr>
  </w:style>
  <w:style w:type="character" w:styleId="a5">
    <w:name w:val="page number"/>
    <w:basedOn w:val="a0"/>
    <w:rsid w:val="00432F1B"/>
  </w:style>
  <w:style w:type="paragraph" w:customStyle="1" w:styleId="Standard">
    <w:name w:val="Standard"/>
    <w:rsid w:val="00136F8F"/>
    <w:pPr>
      <w:widowControl w:val="0"/>
      <w:suppressAutoHyphens/>
      <w:autoSpaceDN w:val="0"/>
      <w:textAlignment w:val="baseline"/>
    </w:pPr>
    <w:rPr>
      <w:rFonts w:eastAsia="SimSun" w:cs="Mangal"/>
      <w:kern w:val="3"/>
      <w:sz w:val="24"/>
      <w:szCs w:val="24"/>
      <w:lang w:eastAsia="zh-CN" w:bidi="hi-IN"/>
    </w:rPr>
  </w:style>
  <w:style w:type="paragraph" w:styleId="a6">
    <w:name w:val="Balloon Text"/>
    <w:basedOn w:val="a"/>
    <w:link w:val="a7"/>
    <w:rsid w:val="00607257"/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link w:val="a6"/>
    <w:rsid w:val="00607257"/>
    <w:rPr>
      <w:rFonts w:ascii="Segoe UI" w:eastAsia="SimSun" w:hAnsi="Segoe UI" w:cs="Segoe UI"/>
      <w:sz w:val="18"/>
      <w:szCs w:val="18"/>
      <w:lang w:eastAsia="zh-CN"/>
    </w:rPr>
  </w:style>
  <w:style w:type="paragraph" w:styleId="a8">
    <w:name w:val="header"/>
    <w:basedOn w:val="a"/>
    <w:link w:val="a9"/>
    <w:rsid w:val="007E3D0B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rsid w:val="007E3D0B"/>
    <w:rPr>
      <w:rFonts w:eastAsia="SimSun"/>
      <w:sz w:val="24"/>
      <w:szCs w:val="24"/>
      <w:lang w:eastAsia="zh-CN"/>
    </w:rPr>
  </w:style>
  <w:style w:type="paragraph" w:styleId="aa">
    <w:name w:val="List Paragraph"/>
    <w:basedOn w:val="a"/>
    <w:uiPriority w:val="34"/>
    <w:qFormat/>
    <w:rsid w:val="00CB4A06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49203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openxmlformats.org/officeDocument/2006/relationships/image" Target="media/image6.jpeg"/><Relationship Id="rId18" Type="http://schemas.openxmlformats.org/officeDocument/2006/relationships/header" Target="header1.xml"/><Relationship Id="rId3" Type="http://schemas.openxmlformats.org/officeDocument/2006/relationships/settings" Target="settings.xml"/><Relationship Id="rId21" Type="http://schemas.openxmlformats.org/officeDocument/2006/relationships/footer" Target="footer2.xml"/><Relationship Id="rId7" Type="http://schemas.openxmlformats.org/officeDocument/2006/relationships/image" Target="media/image1.pn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footer" Target="footer3.xml"/><Relationship Id="rId10" Type="http://schemas.openxmlformats.org/officeDocument/2006/relationships/image" Target="media/image3.emf"/><Relationship Id="rId19" Type="http://schemas.openxmlformats.org/officeDocument/2006/relationships/header" Target="header2.xml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header" Target="header3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18</Pages>
  <Words>3824</Words>
  <Characters>25685</Characters>
  <Application>Microsoft Office Word</Application>
  <DocSecurity>0</DocSecurity>
  <Lines>214</Lines>
  <Paragraphs>58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MoBIL GROUP</Company>
  <LinksUpToDate>false</LinksUpToDate>
  <CharactersWithSpaces>29451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Марина</dc:creator>
  <cp:keywords/>
  <dc:description/>
  <cp:lastModifiedBy>Admin</cp:lastModifiedBy>
  <cp:revision>7</cp:revision>
  <cp:lastPrinted>2019-04-10T07:20:00Z</cp:lastPrinted>
  <dcterms:created xsi:type="dcterms:W3CDTF">2019-04-12T09:34:00Z</dcterms:created>
  <dcterms:modified xsi:type="dcterms:W3CDTF">2019-04-12T11:57:00Z</dcterms:modified>
</cp:coreProperties>
</file>