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157" w:rsidRPr="00753157" w:rsidRDefault="00753157" w:rsidP="00753157">
      <w:pPr>
        <w:spacing w:before="100" w:beforeAutospacing="1" w:after="100" w:afterAutospacing="1" w:line="240" w:lineRule="auto"/>
        <w:jc w:val="center"/>
        <w:rPr>
          <w:rFonts w:ascii="Roboto" w:eastAsia="Times New Roman" w:hAnsi="Roboto" w:cs="Times New Roman"/>
          <w:color w:val="39465C"/>
          <w:sz w:val="23"/>
          <w:szCs w:val="23"/>
          <w:lang w:eastAsia="ru-RU"/>
        </w:rPr>
      </w:pPr>
      <w:r w:rsidRPr="00753157">
        <w:rPr>
          <w:rFonts w:ascii="Roboto" w:eastAsia="Times New Roman" w:hAnsi="Roboto" w:cs="Times New Roman"/>
          <w:b/>
          <w:bCs/>
          <w:color w:val="39465C"/>
          <w:sz w:val="23"/>
          <w:szCs w:val="23"/>
          <w:lang w:eastAsia="ru-RU"/>
        </w:rPr>
        <w:t>Перечень</w:t>
      </w:r>
    </w:p>
    <w:p w:rsidR="00753157" w:rsidRPr="00753157" w:rsidRDefault="00753157" w:rsidP="00753157">
      <w:pPr>
        <w:spacing w:before="100" w:beforeAutospacing="1" w:after="100" w:afterAutospacing="1" w:line="240" w:lineRule="auto"/>
        <w:jc w:val="center"/>
        <w:rPr>
          <w:rFonts w:ascii="Roboto" w:eastAsia="Times New Roman" w:hAnsi="Roboto" w:cs="Times New Roman"/>
          <w:color w:val="39465C"/>
          <w:sz w:val="23"/>
          <w:szCs w:val="23"/>
          <w:lang w:eastAsia="ru-RU"/>
        </w:rPr>
      </w:pPr>
      <w:r w:rsidRPr="00753157">
        <w:rPr>
          <w:rFonts w:ascii="Roboto" w:eastAsia="Times New Roman" w:hAnsi="Roboto" w:cs="Times New Roman"/>
          <w:b/>
          <w:bCs/>
          <w:color w:val="39465C"/>
          <w:sz w:val="23"/>
          <w:szCs w:val="23"/>
          <w:lang w:eastAsia="ru-RU"/>
        </w:rPr>
        <w:t>нормативных правовых актов, регулирующих осуществление</w:t>
      </w:r>
    </w:p>
    <w:p w:rsidR="00753157" w:rsidRPr="00753157" w:rsidRDefault="00753157" w:rsidP="00753157">
      <w:pPr>
        <w:spacing w:before="100" w:beforeAutospacing="1" w:after="100" w:afterAutospacing="1" w:line="240" w:lineRule="auto"/>
        <w:jc w:val="center"/>
        <w:rPr>
          <w:rFonts w:ascii="Roboto" w:eastAsia="Times New Roman" w:hAnsi="Roboto" w:cs="Times New Roman"/>
          <w:color w:val="39465C"/>
          <w:sz w:val="23"/>
          <w:szCs w:val="23"/>
          <w:lang w:eastAsia="ru-RU"/>
        </w:rPr>
      </w:pPr>
      <w:proofErr w:type="gramStart"/>
      <w:r w:rsidRPr="00753157">
        <w:rPr>
          <w:rFonts w:ascii="Roboto" w:eastAsia="Times New Roman" w:hAnsi="Roboto" w:cs="Times New Roman"/>
          <w:b/>
          <w:bCs/>
          <w:color w:val="39465C"/>
          <w:sz w:val="23"/>
          <w:szCs w:val="23"/>
          <w:lang w:eastAsia="ru-RU"/>
        </w:rPr>
        <w:t>регулирующих</w:t>
      </w:r>
      <w:proofErr w:type="gramEnd"/>
      <w:r w:rsidRPr="00753157">
        <w:rPr>
          <w:rFonts w:ascii="Roboto" w:eastAsia="Times New Roman" w:hAnsi="Roboto" w:cs="Times New Roman"/>
          <w:b/>
          <w:bCs/>
          <w:color w:val="39465C"/>
          <w:sz w:val="23"/>
          <w:szCs w:val="23"/>
          <w:lang w:eastAsia="ru-RU"/>
        </w:rPr>
        <w:t xml:space="preserve"> осуществление муниципального контроля (благоустройство)</w:t>
      </w:r>
    </w:p>
    <w:p w:rsidR="00753157" w:rsidRPr="00753157" w:rsidRDefault="00753157" w:rsidP="0075315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9465C"/>
          <w:sz w:val="23"/>
          <w:szCs w:val="23"/>
          <w:lang w:eastAsia="ru-RU"/>
        </w:rPr>
      </w:pPr>
      <w:hyperlink r:id="rId6" w:tooltip="Федеральный закон от 31 июля 2020 г. № 248-ФЗ «О государственном контроле (надзоре) и муниципальном контроле в Российской Федерации»" w:history="1">
        <w:r w:rsidRPr="00753157">
          <w:rPr>
            <w:rFonts w:ascii="Roboto" w:eastAsia="Times New Roman" w:hAnsi="Roboto" w:cs="Times New Roman"/>
            <w:color w:val="5F5F5F"/>
            <w:sz w:val="23"/>
            <w:szCs w:val="23"/>
            <w:u w:val="single"/>
            <w:lang w:eastAsia="ru-RU"/>
          </w:rPr>
          <w:t>Федеральный закон от 31 июля 2020 г. № 248-ФЗ «О государственном контроле (надзоре) и муниципальном контроле в Российской Федерации»</w:t>
        </w:r>
      </w:hyperlink>
    </w:p>
    <w:p w:rsidR="00753157" w:rsidRPr="00753157" w:rsidRDefault="00753157" w:rsidP="0075315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9465C"/>
          <w:sz w:val="23"/>
          <w:szCs w:val="23"/>
          <w:lang w:eastAsia="ru-RU"/>
        </w:rPr>
      </w:pPr>
      <w:hyperlink r:id="rId7" w:tooltip="Федеральный закон от 11.06.2021 N 170-ФЗ «О внесении изменений в отдельные законодательные акты Российской Федерации в связи с принятием Федерального закона " w:history="1">
        <w:r w:rsidRPr="00753157">
          <w:rPr>
            <w:rFonts w:ascii="Roboto" w:eastAsia="Times New Roman" w:hAnsi="Roboto" w:cs="Times New Roman"/>
            <w:color w:val="5F5F5F"/>
            <w:sz w:val="23"/>
            <w:szCs w:val="23"/>
            <w:u w:val="single"/>
            <w:lang w:eastAsia="ru-RU"/>
          </w:rPr>
          <w:t>Федеральный закон от 11.06.2021 N 170-ФЗ «О внесении изменений в отдельные законодательные акты Российской Федерации в связи с принятием Федерального закона "О государственном контроле (надзоре) и муниципальном контроле в Российской Федерации»</w:t>
        </w:r>
      </w:hyperlink>
    </w:p>
    <w:p w:rsidR="00753157" w:rsidRPr="00753157" w:rsidRDefault="00753157" w:rsidP="0075315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9465C"/>
          <w:sz w:val="23"/>
          <w:szCs w:val="23"/>
          <w:lang w:eastAsia="ru-RU"/>
        </w:rPr>
      </w:pPr>
      <w:hyperlink r:id="rId8" w:tooltip="Постановление Правительства РФ от 7 декабря 2020 г. № 2041 «Об утверждении требований к подготовке докладов о видах государственного контроля (надзора), муниципального контроля и сводного доклада о государственном контроле (надзоре), муниципальном контроле в Российской Федерации»" w:history="1">
        <w:r w:rsidRPr="00753157">
          <w:rPr>
            <w:rFonts w:ascii="Roboto" w:eastAsia="Times New Roman" w:hAnsi="Roboto" w:cs="Times New Roman"/>
            <w:color w:val="5F5F5F"/>
            <w:sz w:val="23"/>
            <w:szCs w:val="23"/>
            <w:u w:val="single"/>
            <w:lang w:eastAsia="ru-RU"/>
          </w:rPr>
          <w:t>Постановление Правительства РФ от 7 декабря 2020 г. № 2041 «Об утверждении требований к подготовке докладов о видах государственного контроля (надзора), муниципального контроля и сводного доклада о государственном контроле (надзоре), муниципальном контроле в Российской Федерации»</w:t>
        </w:r>
      </w:hyperlink>
    </w:p>
    <w:p w:rsidR="00753157" w:rsidRPr="00753157" w:rsidRDefault="00753157" w:rsidP="0075315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9465C"/>
          <w:sz w:val="23"/>
          <w:szCs w:val="23"/>
          <w:lang w:eastAsia="ru-RU"/>
        </w:rPr>
      </w:pPr>
      <w:hyperlink r:id="rId9" w:tooltip="Постановление Правительства РФ от 30 декабря2020 № 2383 «О внесении изменений в постановление Правительства Российской Федерации от 21 апреля 2018 г. № 482»" w:history="1">
        <w:r w:rsidRPr="00753157">
          <w:rPr>
            <w:rFonts w:ascii="Roboto" w:eastAsia="Times New Roman" w:hAnsi="Roboto" w:cs="Times New Roman"/>
            <w:color w:val="5F5F5F"/>
            <w:sz w:val="23"/>
            <w:szCs w:val="23"/>
            <w:u w:val="single"/>
            <w:lang w:eastAsia="ru-RU"/>
          </w:rPr>
          <w:t>Постановление Правительства РФ от 30 декабря2020 № 2383 «О внесении изменений в постановление Правительства Российской Федерации от 21 апреля 2018 г. № 482»</w:t>
        </w:r>
      </w:hyperlink>
    </w:p>
    <w:p w:rsidR="00753157" w:rsidRPr="00753157" w:rsidRDefault="00753157" w:rsidP="0075315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9465C"/>
          <w:sz w:val="23"/>
          <w:szCs w:val="23"/>
          <w:lang w:eastAsia="ru-RU"/>
        </w:rPr>
      </w:pPr>
      <w:hyperlink r:id="rId10" w:tooltip="Постановление Правительства РФ от 29 декабря 2020 г. № 2328 «О порядке аттестации экспертов, привлекаемых к осуществлению экспертизы в целях государственного контроля (надзора), муниципального контроля»" w:history="1">
        <w:r w:rsidRPr="00753157">
          <w:rPr>
            <w:rFonts w:ascii="Roboto" w:eastAsia="Times New Roman" w:hAnsi="Roboto" w:cs="Times New Roman"/>
            <w:color w:val="5F5F5F"/>
            <w:sz w:val="23"/>
            <w:szCs w:val="23"/>
            <w:u w:val="single"/>
            <w:lang w:eastAsia="ru-RU"/>
          </w:rPr>
          <w:t>Постановление Правительства РФ от 29 декабря 2020 г. № 2328 «О порядке аттестации экспертов, привлекаемых к осуществлению экспертизы в целях государственного контроля (надзора), муниципального контроля»</w:t>
        </w:r>
      </w:hyperlink>
    </w:p>
    <w:p w:rsidR="00753157" w:rsidRPr="00753157" w:rsidRDefault="00753157" w:rsidP="0075315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9465C"/>
          <w:sz w:val="23"/>
          <w:szCs w:val="23"/>
          <w:lang w:eastAsia="ru-RU"/>
        </w:rPr>
      </w:pPr>
      <w:hyperlink r:id="rId11" w:tooltip="Постановление Правительства РФ от 31 декабря 2020 г. № 2428 «О порядке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»" w:history="1">
        <w:r w:rsidRPr="00753157">
          <w:rPr>
            <w:rFonts w:ascii="Roboto" w:eastAsia="Times New Roman" w:hAnsi="Roboto" w:cs="Times New Roman"/>
            <w:color w:val="5F5F5F"/>
            <w:sz w:val="23"/>
            <w:szCs w:val="23"/>
            <w:u w:val="single"/>
            <w:lang w:eastAsia="ru-RU"/>
          </w:rPr>
          <w:t>Постановление Правительства РФ от 31 декабря 2020 г. № 2428 «О порядке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года»</w:t>
        </w:r>
      </w:hyperlink>
    </w:p>
    <w:p w:rsidR="00753157" w:rsidRPr="00753157" w:rsidRDefault="00753157" w:rsidP="0075315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9465C"/>
          <w:sz w:val="23"/>
          <w:szCs w:val="23"/>
          <w:lang w:eastAsia="ru-RU"/>
        </w:rPr>
      </w:pPr>
      <w:hyperlink r:id="rId12" w:tooltip="Постановление Правительства РФ от 6 марта 2021 г. № 338 «О межведомственном информационном взаимодействии в рамках осуществления государственного контроля (надзора), муниципального контроля»" w:history="1">
        <w:r w:rsidRPr="00753157">
          <w:rPr>
            <w:rFonts w:ascii="Roboto" w:eastAsia="Times New Roman" w:hAnsi="Roboto" w:cs="Times New Roman"/>
            <w:color w:val="5F5F5F"/>
            <w:sz w:val="23"/>
            <w:szCs w:val="23"/>
            <w:u w:val="single"/>
            <w:lang w:eastAsia="ru-RU"/>
          </w:rPr>
          <w:t>Постановление Правительства РФ от 6 марта 2021 г. № 338 «О межведомственном информационном взаимодействии в рамках осуществления государственного контроля (надзора), муниципального контроля»</w:t>
        </w:r>
      </w:hyperlink>
    </w:p>
    <w:p w:rsidR="00753157" w:rsidRPr="00753157" w:rsidRDefault="00753157" w:rsidP="0075315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9465C"/>
          <w:sz w:val="23"/>
          <w:szCs w:val="23"/>
          <w:lang w:eastAsia="ru-RU"/>
        </w:rPr>
      </w:pPr>
      <w:hyperlink r:id="rId13" w:tooltip="Постановление Правительства РФ от 2 апреля 2021 г. № 528 «О внесении изменений в некоторые акты Правительства Российской Федерации в части создания, эксплуатации и развития единого реестра видов федерального государственного контроля (надзора), регионального государственного контроля (надзора), муниципального контроля»" w:history="1">
        <w:r w:rsidRPr="00753157">
          <w:rPr>
            <w:rFonts w:ascii="Roboto" w:eastAsia="Times New Roman" w:hAnsi="Roboto" w:cs="Times New Roman"/>
            <w:color w:val="5F5F5F"/>
            <w:sz w:val="23"/>
            <w:szCs w:val="23"/>
            <w:u w:val="single"/>
            <w:lang w:eastAsia="ru-RU"/>
          </w:rPr>
          <w:t>Постановление Правительства РФ от 2 апреля 2021 г. № 528 «О внесении изменений в некоторые акты Правительства Российской Федерации в части создания, эксплуатации и развития единого реестра видов федерального государственного контроля (надзора), регионального государственного контроля (надзора), муниципального контроля»</w:t>
        </w:r>
      </w:hyperlink>
    </w:p>
    <w:p w:rsidR="00753157" w:rsidRPr="00753157" w:rsidRDefault="00753157" w:rsidP="0075315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9465C"/>
          <w:sz w:val="23"/>
          <w:szCs w:val="23"/>
          <w:lang w:eastAsia="ru-RU"/>
        </w:rPr>
      </w:pPr>
      <w:hyperlink r:id="rId14" w:tooltip="Постановление Правительства РФ от 16 апреля 2021 г.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№ 415»" w:history="1">
        <w:r w:rsidRPr="00753157">
          <w:rPr>
            <w:rFonts w:ascii="Roboto" w:eastAsia="Times New Roman" w:hAnsi="Roboto" w:cs="Times New Roman"/>
            <w:color w:val="5F5F5F"/>
            <w:sz w:val="23"/>
            <w:szCs w:val="23"/>
            <w:u w:val="single"/>
            <w:lang w:eastAsia="ru-RU"/>
          </w:rPr>
          <w:t>Постановление Правительства РФ от 16 апреля 2021 г.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№ 415»</w:t>
        </w:r>
      </w:hyperlink>
    </w:p>
    <w:p w:rsidR="00753157" w:rsidRPr="00753157" w:rsidRDefault="00753157" w:rsidP="0075315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9465C"/>
          <w:sz w:val="23"/>
          <w:szCs w:val="23"/>
          <w:lang w:eastAsia="ru-RU"/>
        </w:rPr>
      </w:pPr>
      <w:hyperlink r:id="rId15" w:tooltip="Приказ Министерства экономического развития Российской Федерации от 31.03.2021 № 151 «О типовых формах документов, используемых контрольным (надзорным) органом»" w:history="1">
        <w:r w:rsidRPr="00753157">
          <w:rPr>
            <w:rFonts w:ascii="Roboto" w:eastAsia="Times New Roman" w:hAnsi="Roboto" w:cs="Times New Roman"/>
            <w:color w:val="5F5F5F"/>
            <w:sz w:val="23"/>
            <w:szCs w:val="23"/>
            <w:u w:val="single"/>
            <w:lang w:eastAsia="ru-RU"/>
          </w:rPr>
          <w:t>Приказ Министерства экономического развития Российской Федерации от 31.03.2021 № 151 «О типовых формах документов, используемых контрольным (надзорным) органом»</w:t>
        </w:r>
      </w:hyperlink>
    </w:p>
    <w:p w:rsidR="00753157" w:rsidRPr="00753157" w:rsidRDefault="00753157" w:rsidP="0075315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9465C"/>
          <w:sz w:val="23"/>
          <w:szCs w:val="23"/>
          <w:lang w:eastAsia="ru-RU"/>
        </w:rPr>
      </w:pPr>
      <w:hyperlink r:id="rId16" w:tooltip="Постановление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" w:history="1">
        <w:r w:rsidRPr="00753157">
          <w:rPr>
            <w:rFonts w:ascii="Roboto" w:eastAsia="Times New Roman" w:hAnsi="Roboto" w:cs="Times New Roman"/>
            <w:color w:val="5F5F5F"/>
            <w:sz w:val="23"/>
            <w:szCs w:val="23"/>
            <w:u w:val="single"/>
            <w:lang w:eastAsia="ru-RU"/>
          </w:rPr>
          <w:t>Постановление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</w:t>
        </w:r>
      </w:hyperlink>
    </w:p>
    <w:p w:rsidR="00753157" w:rsidRPr="00753157" w:rsidRDefault="00753157" w:rsidP="0075315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9465C"/>
          <w:sz w:val="23"/>
          <w:szCs w:val="23"/>
          <w:lang w:eastAsia="ru-RU"/>
        </w:rPr>
      </w:pPr>
      <w:hyperlink r:id="rId17" w:tooltip="Постановление Правительства Российской Федерации от 30.04.2022 № 786 «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»" w:history="1">
        <w:r w:rsidRPr="00753157">
          <w:rPr>
            <w:rFonts w:ascii="Roboto" w:eastAsia="Times New Roman" w:hAnsi="Roboto" w:cs="Times New Roman"/>
            <w:color w:val="5F5F5F"/>
            <w:sz w:val="23"/>
            <w:szCs w:val="23"/>
            <w:u w:val="single"/>
            <w:lang w:eastAsia="ru-RU"/>
          </w:rPr>
          <w:t xml:space="preserve">Постановление Правительства Российской Федерации от 30.04.2022 № 786 «О внесении изменений в некоторые акты Правительства Российской Федерации и признании </w:t>
        </w:r>
        <w:proofErr w:type="gramStart"/>
        <w:r w:rsidRPr="00753157">
          <w:rPr>
            <w:rFonts w:ascii="Roboto" w:eastAsia="Times New Roman" w:hAnsi="Roboto" w:cs="Times New Roman"/>
            <w:color w:val="5F5F5F"/>
            <w:sz w:val="23"/>
            <w:szCs w:val="23"/>
            <w:u w:val="single"/>
            <w:lang w:eastAsia="ru-RU"/>
          </w:rPr>
          <w:t>утратившим</w:t>
        </w:r>
        <w:proofErr w:type="gramEnd"/>
        <w:r w:rsidRPr="00753157">
          <w:rPr>
            <w:rFonts w:ascii="Roboto" w:eastAsia="Times New Roman" w:hAnsi="Roboto" w:cs="Times New Roman"/>
            <w:color w:val="5F5F5F"/>
            <w:sz w:val="23"/>
            <w:szCs w:val="23"/>
            <w:u w:val="single"/>
            <w:lang w:eastAsia="ru-RU"/>
          </w:rPr>
          <w:t xml:space="preserve"> силу отдельного положения акта Правительства Российской Федерации»</w:t>
        </w:r>
      </w:hyperlink>
    </w:p>
    <w:p w:rsidR="00D95483" w:rsidRPr="00753157" w:rsidRDefault="00D95483" w:rsidP="00753157">
      <w:bookmarkStart w:id="0" w:name="_GoBack"/>
      <w:bookmarkEnd w:id="0"/>
    </w:p>
    <w:sectPr w:rsidR="00D95483" w:rsidRPr="00753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D32B6"/>
    <w:multiLevelType w:val="multilevel"/>
    <w:tmpl w:val="64187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5C2"/>
    <w:rsid w:val="00753157"/>
    <w:rsid w:val="00A44D41"/>
    <w:rsid w:val="00D95483"/>
    <w:rsid w:val="00E20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3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3157"/>
    <w:rPr>
      <w:b/>
      <w:bCs/>
    </w:rPr>
  </w:style>
  <w:style w:type="character" w:styleId="a5">
    <w:name w:val="Hyperlink"/>
    <w:basedOn w:val="a0"/>
    <w:uiPriority w:val="99"/>
    <w:semiHidden/>
    <w:unhideWhenUsed/>
    <w:rsid w:val="007531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3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3157"/>
    <w:rPr>
      <w:b/>
      <w:bCs/>
    </w:rPr>
  </w:style>
  <w:style w:type="character" w:styleId="a5">
    <w:name w:val="Hyperlink"/>
    <w:basedOn w:val="a0"/>
    <w:uiPriority w:val="99"/>
    <w:semiHidden/>
    <w:unhideWhenUsed/>
    <w:rsid w:val="007531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7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70512/" TargetMode="External"/><Relationship Id="rId13" Type="http://schemas.openxmlformats.org/officeDocument/2006/relationships/hyperlink" Target="http://www.consultant.ru/document/cons_doc_LAW_381399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386909/" TargetMode="External"/><Relationship Id="rId12" Type="http://schemas.openxmlformats.org/officeDocument/2006/relationships/hyperlink" Target="http://www.consultant.ru/document/cons_doc_LAW_378980/" TargetMode="External"/><Relationship Id="rId17" Type="http://schemas.openxmlformats.org/officeDocument/2006/relationships/hyperlink" Target="http://publication.pravo.gov.ru/Document/View/0001202205060023" TargetMode="External"/><Relationship Id="rId2" Type="http://schemas.openxmlformats.org/officeDocument/2006/relationships/styles" Target="styles.xml"/><Relationship Id="rId16" Type="http://schemas.openxmlformats.org/officeDocument/2006/relationships/hyperlink" Target="http://publication.pravo.gov.ru/Document/View/000120220310001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58750/" TargetMode="External"/><Relationship Id="rId11" Type="http://schemas.openxmlformats.org/officeDocument/2006/relationships/hyperlink" Target="http://www.consultant.ru/document/cons_doc_LAW_373617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ublication.pravo.gov.ru/Document/View/0001202106010013" TargetMode="External"/><Relationship Id="rId10" Type="http://schemas.openxmlformats.org/officeDocument/2006/relationships/hyperlink" Target="http://www.consultant.ru/document/cons_doc_LAW_373081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73324/" TargetMode="External"/><Relationship Id="rId14" Type="http://schemas.openxmlformats.org/officeDocument/2006/relationships/hyperlink" Target="http://static.government.ru/media/files/Jd22ykJC3mxwAh2YPiIaVq75hkYQel7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949</Words>
  <Characters>5410</Characters>
  <Application>Microsoft Office Word</Application>
  <DocSecurity>0</DocSecurity>
  <Lines>45</Lines>
  <Paragraphs>12</Paragraphs>
  <ScaleCrop>false</ScaleCrop>
  <Company/>
  <LinksUpToDate>false</LinksUpToDate>
  <CharactersWithSpaces>6347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2022-07-13T07:51:00Z</dcterms:created>
  <dcterms:modified xsi:type="dcterms:W3CDTF">2022-07-13T07:51:00Z</dcterms:modified>
</cp:coreProperties>
</file>